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235EB" w14:textId="0C8A2BFE" w:rsidR="00B31D74" w:rsidRPr="00EC38A6" w:rsidRDefault="0079055A" w:rsidP="000D2853">
      <w:pPr>
        <w:spacing w:line="276" w:lineRule="auto"/>
        <w:jc w:val="right"/>
        <w:rPr>
          <w:rFonts w:ascii="Arial Nova" w:hAnsi="Arial Nova" w:cs="Arial"/>
          <w:sz w:val="20"/>
          <w:szCs w:val="20"/>
        </w:rPr>
      </w:pPr>
      <w:r w:rsidRPr="00EC38A6">
        <w:rPr>
          <w:rFonts w:ascii="Arial Nova" w:hAnsi="Arial Nova"/>
          <w:sz w:val="20"/>
          <w:szCs w:val="20"/>
        </w:rPr>
        <w:fldChar w:fldCharType="begin"/>
      </w:r>
      <w:r w:rsidRPr="00EC38A6">
        <w:rPr>
          <w:rFonts w:ascii="Arial Nova" w:hAnsi="Arial Nova"/>
          <w:sz w:val="20"/>
          <w:szCs w:val="20"/>
        </w:rPr>
        <w:instrText>HYPERLINK "https://m.infoveriti.pl/spis-firm/wielkopolskie/rychwal/baza-krs/1.html" \o "Baza firm KRS (spis firm) z miejscowości RYCHWAŁ w województwie WIELKOPOLSKIE"</w:instrText>
      </w:r>
      <w:r w:rsidRPr="00EC38A6">
        <w:rPr>
          <w:rFonts w:ascii="Arial Nova" w:hAnsi="Arial Nova"/>
          <w:sz w:val="20"/>
          <w:szCs w:val="20"/>
        </w:rPr>
      </w:r>
      <w:r w:rsidRPr="00EC38A6">
        <w:rPr>
          <w:rFonts w:ascii="Arial Nova" w:hAnsi="Arial Nova"/>
          <w:sz w:val="20"/>
          <w:szCs w:val="20"/>
        </w:rPr>
        <w:fldChar w:fldCharType="separate"/>
      </w:r>
      <w:r w:rsidRPr="00EC38A6">
        <w:rPr>
          <w:rFonts w:ascii="Arial Nova" w:hAnsi="Arial Nova"/>
          <w:sz w:val="20"/>
          <w:szCs w:val="20"/>
        </w:rPr>
        <w:t>Warszawa</w:t>
      </w:r>
      <w:r w:rsidRPr="00EC38A6">
        <w:rPr>
          <w:rFonts w:ascii="Arial Nova" w:hAnsi="Arial Nova"/>
          <w:sz w:val="20"/>
          <w:szCs w:val="20"/>
        </w:rPr>
        <w:fldChar w:fldCharType="end"/>
      </w:r>
      <w:r w:rsidRPr="00EC38A6">
        <w:rPr>
          <w:rFonts w:ascii="Arial Nova" w:hAnsi="Arial Nova"/>
          <w:sz w:val="20"/>
          <w:szCs w:val="20"/>
        </w:rPr>
        <w:t xml:space="preserve"> </w:t>
      </w:r>
      <w:r w:rsidR="00EE3A5E" w:rsidRPr="00EC38A6">
        <w:rPr>
          <w:rFonts w:ascii="Arial Nova" w:hAnsi="Arial Nova" w:cs="Arial"/>
          <w:sz w:val="20"/>
          <w:szCs w:val="20"/>
        </w:rPr>
        <w:t>1</w:t>
      </w:r>
      <w:r w:rsidR="00C52C48" w:rsidRPr="00EC38A6">
        <w:rPr>
          <w:rFonts w:ascii="Arial Nova" w:hAnsi="Arial Nova" w:cs="Arial"/>
          <w:sz w:val="20"/>
          <w:szCs w:val="20"/>
        </w:rPr>
        <w:t>7</w:t>
      </w:r>
      <w:r w:rsidR="002258B2" w:rsidRPr="00EC38A6">
        <w:rPr>
          <w:rFonts w:ascii="Arial Nova" w:hAnsi="Arial Nova" w:cs="Arial"/>
          <w:sz w:val="20"/>
          <w:szCs w:val="20"/>
        </w:rPr>
        <w:t>.03</w:t>
      </w:r>
      <w:r w:rsidR="00AA2F1E" w:rsidRPr="00EC38A6">
        <w:rPr>
          <w:rFonts w:ascii="Arial Nova" w:hAnsi="Arial Nova" w:cs="Arial"/>
          <w:sz w:val="20"/>
          <w:szCs w:val="20"/>
        </w:rPr>
        <w:t>.</w:t>
      </w:r>
      <w:r w:rsidR="004425B7" w:rsidRPr="00EC38A6">
        <w:rPr>
          <w:rFonts w:ascii="Arial Nova" w:hAnsi="Arial Nova" w:cs="Arial"/>
          <w:sz w:val="20"/>
          <w:szCs w:val="20"/>
        </w:rPr>
        <w:t>202</w:t>
      </w:r>
      <w:r w:rsidR="002258B2" w:rsidRPr="00EC38A6">
        <w:rPr>
          <w:rFonts w:ascii="Arial Nova" w:hAnsi="Arial Nova" w:cs="Arial"/>
          <w:sz w:val="20"/>
          <w:szCs w:val="20"/>
        </w:rPr>
        <w:t>6</w:t>
      </w:r>
    </w:p>
    <w:p w14:paraId="3DBB7008" w14:textId="77777777" w:rsidR="00B31D74" w:rsidRPr="00EC38A6" w:rsidRDefault="00B31D74" w:rsidP="000D2853">
      <w:pPr>
        <w:spacing w:line="276" w:lineRule="auto"/>
        <w:jc w:val="both"/>
        <w:rPr>
          <w:rFonts w:ascii="Arial Nova" w:hAnsi="Arial Nova" w:cs="Arial"/>
          <w:sz w:val="20"/>
          <w:szCs w:val="20"/>
        </w:rPr>
      </w:pPr>
    </w:p>
    <w:p w14:paraId="5AC5BFD1" w14:textId="77777777" w:rsidR="00B31D74" w:rsidRPr="00EC38A6" w:rsidRDefault="00B31D74" w:rsidP="000D2853">
      <w:pPr>
        <w:pStyle w:val="Akapitzlist"/>
        <w:numPr>
          <w:ilvl w:val="0"/>
          <w:numId w:val="11"/>
        </w:numPr>
        <w:spacing w:after="160" w:line="276" w:lineRule="auto"/>
        <w:jc w:val="both"/>
        <w:rPr>
          <w:rFonts w:ascii="Arial Nova" w:hAnsi="Arial Nova" w:cs="Arial"/>
          <w:b/>
          <w:bCs/>
          <w:sz w:val="20"/>
          <w:szCs w:val="20"/>
        </w:rPr>
      </w:pPr>
      <w:r w:rsidRPr="00EC38A6">
        <w:rPr>
          <w:rFonts w:ascii="Arial Nova" w:hAnsi="Arial Nova" w:cs="Arial"/>
          <w:b/>
          <w:bCs/>
          <w:sz w:val="20"/>
          <w:szCs w:val="20"/>
        </w:rPr>
        <w:t>TYTU</w:t>
      </w:r>
      <w:r w:rsidRPr="00EC38A6">
        <w:rPr>
          <w:rFonts w:ascii="Arial Nova" w:hAnsi="Arial Nova" w:cs="Calibri"/>
          <w:b/>
          <w:bCs/>
          <w:sz w:val="20"/>
          <w:szCs w:val="20"/>
        </w:rPr>
        <w:t>Ł</w:t>
      </w:r>
      <w:r w:rsidRPr="00EC38A6">
        <w:rPr>
          <w:rFonts w:ascii="Arial Nova" w:hAnsi="Arial Nova" w:cs="Arial"/>
          <w:b/>
          <w:bCs/>
          <w:sz w:val="20"/>
          <w:szCs w:val="20"/>
        </w:rPr>
        <w:t>/NUMER ZAPYTANIA OFERTOWEGO</w:t>
      </w:r>
    </w:p>
    <w:p w14:paraId="6F5C97C1" w14:textId="77777777" w:rsidR="00740C8E" w:rsidRPr="00EC38A6" w:rsidRDefault="00740C8E" w:rsidP="000D2853">
      <w:pPr>
        <w:spacing w:line="276" w:lineRule="auto"/>
        <w:ind w:left="360"/>
        <w:jc w:val="both"/>
        <w:rPr>
          <w:rFonts w:ascii="Arial Nova" w:hAnsi="Arial Nova" w:cs="Tahoma"/>
          <w:b/>
          <w:bCs/>
          <w:sz w:val="20"/>
          <w:szCs w:val="20"/>
        </w:rPr>
      </w:pPr>
      <w:bookmarkStart w:id="0" w:name="_Hlk88507354"/>
    </w:p>
    <w:p w14:paraId="4E36B75B" w14:textId="732BBC75" w:rsidR="00740C8E" w:rsidRPr="00EC38A6" w:rsidRDefault="00740C8E" w:rsidP="000D2853">
      <w:pPr>
        <w:spacing w:line="276" w:lineRule="auto"/>
        <w:jc w:val="both"/>
        <w:rPr>
          <w:rFonts w:ascii="Arial Nova" w:hAnsi="Arial Nova" w:cs="Tahoma"/>
          <w:b/>
          <w:bCs/>
          <w:sz w:val="20"/>
          <w:szCs w:val="20"/>
          <w:u w:val="single"/>
        </w:rPr>
      </w:pPr>
      <w:r w:rsidRPr="00EC38A6">
        <w:rPr>
          <w:rFonts w:ascii="Arial Nova" w:hAnsi="Arial Nova" w:cs="Tahoma"/>
          <w:b/>
          <w:bCs/>
          <w:sz w:val="20"/>
          <w:szCs w:val="20"/>
          <w:u w:val="single"/>
        </w:rPr>
        <w:t xml:space="preserve">ZAPYTANIE OFERTOWE nr. </w:t>
      </w:r>
      <w:r w:rsidR="0095666D" w:rsidRPr="00EC38A6">
        <w:rPr>
          <w:rFonts w:ascii="Arial Nova" w:hAnsi="Arial Nova"/>
          <w:b/>
          <w:bCs/>
          <w:sz w:val="20"/>
          <w:szCs w:val="20"/>
          <w:u w:val="single"/>
        </w:rPr>
        <w:t>EE</w:t>
      </w:r>
      <w:r w:rsidRPr="00EC38A6">
        <w:rPr>
          <w:rFonts w:ascii="Arial Nova" w:hAnsi="Arial Nova" w:cs="Tahoma"/>
          <w:b/>
          <w:bCs/>
          <w:sz w:val="20"/>
          <w:szCs w:val="20"/>
          <w:u w:val="single"/>
        </w:rPr>
        <w:t>/</w:t>
      </w:r>
      <w:r w:rsidR="002258B2" w:rsidRPr="00EC38A6">
        <w:rPr>
          <w:rFonts w:ascii="Arial Nova" w:hAnsi="Arial Nova" w:cs="Tahoma"/>
          <w:b/>
          <w:bCs/>
          <w:sz w:val="20"/>
          <w:szCs w:val="20"/>
          <w:u w:val="single"/>
        </w:rPr>
        <w:t>1</w:t>
      </w:r>
      <w:r w:rsidRPr="00EC38A6">
        <w:rPr>
          <w:rFonts w:ascii="Arial Nova" w:hAnsi="Arial Nova" w:cs="Tahoma"/>
          <w:b/>
          <w:bCs/>
          <w:sz w:val="20"/>
          <w:szCs w:val="20"/>
          <w:u w:val="single"/>
        </w:rPr>
        <w:t>/202</w:t>
      </w:r>
      <w:r w:rsidR="002258B2" w:rsidRPr="00EC38A6">
        <w:rPr>
          <w:rFonts w:ascii="Arial Nova" w:hAnsi="Arial Nova" w:cs="Tahoma"/>
          <w:b/>
          <w:bCs/>
          <w:sz w:val="20"/>
          <w:szCs w:val="20"/>
          <w:u w:val="single"/>
        </w:rPr>
        <w:t>6</w:t>
      </w:r>
    </w:p>
    <w:p w14:paraId="105860E3" w14:textId="77777777" w:rsidR="00977383" w:rsidRPr="00EC38A6" w:rsidRDefault="00977383" w:rsidP="000D2853">
      <w:pPr>
        <w:spacing w:line="276" w:lineRule="auto"/>
        <w:jc w:val="both"/>
        <w:rPr>
          <w:rFonts w:ascii="Arial Nova" w:hAnsi="Arial Nova" w:cs="Tahoma"/>
          <w:b/>
          <w:bCs/>
          <w:sz w:val="20"/>
          <w:szCs w:val="20"/>
          <w:u w:val="single"/>
        </w:rPr>
      </w:pPr>
    </w:p>
    <w:bookmarkEnd w:id="0"/>
    <w:p w14:paraId="2424FBCC" w14:textId="77777777" w:rsidR="00B31D74" w:rsidRPr="00EC38A6" w:rsidRDefault="00B31D74" w:rsidP="000D2853">
      <w:pPr>
        <w:spacing w:line="276" w:lineRule="auto"/>
        <w:jc w:val="both"/>
        <w:rPr>
          <w:rFonts w:ascii="Arial Nova" w:hAnsi="Arial Nova" w:cs="Arial"/>
          <w:sz w:val="20"/>
          <w:szCs w:val="20"/>
        </w:rPr>
      </w:pPr>
    </w:p>
    <w:p w14:paraId="39DC7D81" w14:textId="77777777" w:rsidR="00B31D74" w:rsidRPr="00EC38A6" w:rsidRDefault="00B31D74" w:rsidP="000D2853">
      <w:pPr>
        <w:pStyle w:val="Akapitzlist"/>
        <w:numPr>
          <w:ilvl w:val="0"/>
          <w:numId w:val="11"/>
        </w:numPr>
        <w:spacing w:after="160" w:line="276" w:lineRule="auto"/>
        <w:jc w:val="both"/>
        <w:rPr>
          <w:rFonts w:ascii="Arial Nova" w:hAnsi="Arial Nova" w:cs="Arial"/>
          <w:b/>
          <w:bCs/>
          <w:sz w:val="20"/>
          <w:szCs w:val="20"/>
        </w:rPr>
      </w:pPr>
      <w:r w:rsidRPr="00EC38A6">
        <w:rPr>
          <w:rFonts w:ascii="Arial Nova" w:hAnsi="Arial Nova" w:cs="Arial"/>
          <w:b/>
          <w:bCs/>
          <w:sz w:val="20"/>
          <w:szCs w:val="20"/>
        </w:rPr>
        <w:t>INFORMACJA O ZAMÓWIENIU</w:t>
      </w:r>
    </w:p>
    <w:p w14:paraId="5AC780C6" w14:textId="357176BD" w:rsidR="004267B1" w:rsidRPr="00EC38A6" w:rsidRDefault="00B31D74" w:rsidP="000D2853">
      <w:pPr>
        <w:spacing w:line="276" w:lineRule="auto"/>
        <w:jc w:val="both"/>
        <w:rPr>
          <w:rFonts w:ascii="Arial Nova" w:hAnsi="Arial Nova" w:cs="Arial"/>
          <w:sz w:val="20"/>
          <w:szCs w:val="20"/>
        </w:rPr>
      </w:pPr>
      <w:r w:rsidRPr="00EC38A6">
        <w:rPr>
          <w:rFonts w:ascii="Arial Nova" w:hAnsi="Arial Nova" w:cs="Arial"/>
          <w:sz w:val="20"/>
          <w:szCs w:val="20"/>
        </w:rPr>
        <w:t>W zwi</w:t>
      </w:r>
      <w:r w:rsidRPr="00EC38A6">
        <w:rPr>
          <w:rFonts w:ascii="Arial Nova" w:hAnsi="Arial Nova" w:cs="Calibri"/>
          <w:sz w:val="20"/>
          <w:szCs w:val="20"/>
        </w:rPr>
        <w:t>ą</w:t>
      </w:r>
      <w:r w:rsidRPr="00EC38A6">
        <w:rPr>
          <w:rFonts w:ascii="Arial Nova" w:hAnsi="Arial Nova" w:cs="Arial"/>
          <w:sz w:val="20"/>
          <w:szCs w:val="20"/>
        </w:rPr>
        <w:t xml:space="preserve">zku </w:t>
      </w:r>
      <w:r w:rsidR="00740C8E" w:rsidRPr="00EC38A6">
        <w:rPr>
          <w:rFonts w:ascii="Arial Nova" w:hAnsi="Arial Nova" w:cs="Arial"/>
          <w:sz w:val="20"/>
          <w:szCs w:val="20"/>
        </w:rPr>
        <w:t>z realizacj</w:t>
      </w:r>
      <w:r w:rsidR="00740C8E" w:rsidRPr="00EC38A6">
        <w:rPr>
          <w:rFonts w:ascii="Arial Nova" w:hAnsi="Arial Nova" w:cs="Calibri"/>
          <w:sz w:val="20"/>
          <w:szCs w:val="20"/>
        </w:rPr>
        <w:t>ą</w:t>
      </w:r>
      <w:r w:rsidR="00740C8E" w:rsidRPr="00EC38A6">
        <w:rPr>
          <w:rFonts w:ascii="Arial Nova" w:hAnsi="Arial Nova" w:cs="Arial"/>
          <w:sz w:val="20"/>
          <w:szCs w:val="20"/>
        </w:rPr>
        <w:t xml:space="preserve"> projektu</w:t>
      </w:r>
      <w:r w:rsidRPr="00EC38A6">
        <w:rPr>
          <w:rFonts w:ascii="Arial Nova" w:hAnsi="Arial Nova" w:cs="Arial"/>
          <w:sz w:val="20"/>
          <w:szCs w:val="20"/>
        </w:rPr>
        <w:t xml:space="preserve"> pn. </w:t>
      </w:r>
      <w:r w:rsidR="00740C8E" w:rsidRPr="00EC38A6">
        <w:rPr>
          <w:rFonts w:ascii="Arial Nova" w:hAnsi="Arial Nova" w:cs="Arial"/>
          <w:sz w:val="20"/>
          <w:szCs w:val="20"/>
        </w:rPr>
        <w:t>„</w:t>
      </w:r>
      <w:bookmarkStart w:id="1" w:name="_Hlk204955526"/>
      <w:bookmarkStart w:id="2" w:name="_Hlk204955733"/>
      <w:r w:rsidR="0079055A" w:rsidRPr="00EC38A6">
        <w:rPr>
          <w:rFonts w:ascii="Arial Nova" w:hAnsi="Arial Nova" w:cs="Arial"/>
          <w:sz w:val="20"/>
          <w:szCs w:val="20"/>
        </w:rPr>
        <w:t>Przeprowadzenie prac B+R w celu opracowania innowacyjnego systemu wspomagaj</w:t>
      </w:r>
      <w:r w:rsidR="0079055A" w:rsidRPr="00EC38A6">
        <w:rPr>
          <w:rFonts w:ascii="Arial Nova" w:hAnsi="Arial Nova" w:cs="Calibri"/>
          <w:sz w:val="20"/>
          <w:szCs w:val="20"/>
        </w:rPr>
        <w:t>ą</w:t>
      </w:r>
      <w:r w:rsidR="0079055A" w:rsidRPr="00EC38A6">
        <w:rPr>
          <w:rFonts w:ascii="Arial Nova" w:hAnsi="Arial Nova" w:cs="Arial"/>
          <w:sz w:val="20"/>
          <w:szCs w:val="20"/>
        </w:rPr>
        <w:t>cego prac</w:t>
      </w:r>
      <w:r w:rsidR="0079055A" w:rsidRPr="00EC38A6">
        <w:rPr>
          <w:rFonts w:ascii="Arial Nova" w:hAnsi="Arial Nova" w:cs="Calibri"/>
          <w:sz w:val="20"/>
          <w:szCs w:val="20"/>
        </w:rPr>
        <w:t>ę</w:t>
      </w:r>
      <w:r w:rsidR="0079055A" w:rsidRPr="00EC38A6">
        <w:rPr>
          <w:rFonts w:ascii="Arial Nova" w:hAnsi="Arial Nova" w:cs="Arial"/>
          <w:sz w:val="20"/>
          <w:szCs w:val="20"/>
        </w:rPr>
        <w:t xml:space="preserve"> rozdzielnicy oraz innowacyjnych rozwi</w:t>
      </w:r>
      <w:r w:rsidR="0079055A" w:rsidRPr="00EC38A6">
        <w:rPr>
          <w:rFonts w:ascii="Arial Nova" w:hAnsi="Arial Nova" w:cs="Calibri"/>
          <w:sz w:val="20"/>
          <w:szCs w:val="20"/>
        </w:rPr>
        <w:t>ą</w:t>
      </w:r>
      <w:r w:rsidR="0079055A" w:rsidRPr="00EC38A6">
        <w:rPr>
          <w:rFonts w:ascii="Arial Nova" w:hAnsi="Arial Nova" w:cs="Arial"/>
          <w:sz w:val="20"/>
          <w:szCs w:val="20"/>
        </w:rPr>
        <w:t>za</w:t>
      </w:r>
      <w:r w:rsidR="0079055A" w:rsidRPr="00EC38A6">
        <w:rPr>
          <w:rFonts w:ascii="Arial Nova" w:hAnsi="Arial Nova" w:cs="Calibri"/>
          <w:sz w:val="20"/>
          <w:szCs w:val="20"/>
        </w:rPr>
        <w:t>ń</w:t>
      </w:r>
      <w:r w:rsidR="0079055A" w:rsidRPr="00EC38A6">
        <w:rPr>
          <w:rFonts w:ascii="Arial Nova" w:hAnsi="Arial Nova" w:cs="Arial"/>
          <w:sz w:val="20"/>
          <w:szCs w:val="20"/>
        </w:rPr>
        <w:t xml:space="preserve"> elektroenergetycznej automatyki zabezpieczeniowe</w:t>
      </w:r>
      <w:bookmarkEnd w:id="1"/>
      <w:r w:rsidR="0079055A" w:rsidRPr="00EC38A6">
        <w:rPr>
          <w:rFonts w:ascii="Arial Nova" w:hAnsi="Arial Nova" w:cs="Arial"/>
          <w:sz w:val="20"/>
          <w:szCs w:val="20"/>
        </w:rPr>
        <w:t>j</w:t>
      </w:r>
      <w:r w:rsidR="0076269E" w:rsidRPr="00EC38A6">
        <w:rPr>
          <w:rFonts w:ascii="Arial Nova" w:hAnsi="Arial Nova" w:cs="Arial"/>
          <w:sz w:val="20"/>
          <w:szCs w:val="20"/>
        </w:rPr>
        <w:t>.</w:t>
      </w:r>
      <w:bookmarkEnd w:id="2"/>
      <w:r w:rsidR="00BB0DF4" w:rsidRPr="00EC38A6">
        <w:rPr>
          <w:rFonts w:ascii="Arial Nova" w:hAnsi="Arial Nova" w:cs="Arial"/>
          <w:sz w:val="20"/>
          <w:szCs w:val="20"/>
        </w:rPr>
        <w:t xml:space="preserve">”, </w:t>
      </w:r>
      <w:bookmarkStart w:id="3" w:name="_Hlk204955566"/>
      <w:r w:rsidR="00BB0DF4" w:rsidRPr="00EC38A6">
        <w:rPr>
          <w:rFonts w:ascii="Arial Nova" w:hAnsi="Arial Nova" w:cs="Arial"/>
          <w:sz w:val="20"/>
          <w:szCs w:val="20"/>
        </w:rPr>
        <w:t>w</w:t>
      </w:r>
      <w:r w:rsidRPr="00EC38A6">
        <w:rPr>
          <w:rFonts w:ascii="Arial Nova" w:hAnsi="Arial Nova" w:cs="Arial"/>
          <w:sz w:val="20"/>
          <w:szCs w:val="20"/>
        </w:rPr>
        <w:t xml:space="preserve"> ramach </w:t>
      </w:r>
      <w:bookmarkStart w:id="4" w:name="_Hlk204954452"/>
      <w:r w:rsidR="0076269E" w:rsidRPr="00EC38A6">
        <w:rPr>
          <w:rFonts w:ascii="Arial Nova" w:hAnsi="Arial Nova" w:cs="Arial"/>
          <w:sz w:val="20"/>
          <w:szCs w:val="20"/>
        </w:rPr>
        <w:t>program</w:t>
      </w:r>
      <w:r w:rsidR="00820D92" w:rsidRPr="00EC38A6">
        <w:rPr>
          <w:rFonts w:ascii="Arial Nova" w:hAnsi="Arial Nova" w:cs="Arial"/>
          <w:sz w:val="20"/>
          <w:szCs w:val="20"/>
        </w:rPr>
        <w:t>u Fundusze Europejskie dla Nowoczesnej Gospodarki</w:t>
      </w:r>
      <w:r w:rsidR="0076269E" w:rsidRPr="00EC38A6">
        <w:rPr>
          <w:rFonts w:ascii="Arial Nova" w:hAnsi="Arial Nova" w:cs="Arial"/>
          <w:sz w:val="20"/>
          <w:szCs w:val="20"/>
        </w:rPr>
        <w:t xml:space="preserve">, Priorytet </w:t>
      </w:r>
      <w:r w:rsidR="0079055A" w:rsidRPr="00EC38A6">
        <w:rPr>
          <w:rFonts w:ascii="Arial Nova" w:hAnsi="Arial Nova" w:cs="Arial"/>
          <w:sz w:val="20"/>
          <w:szCs w:val="20"/>
        </w:rPr>
        <w:t>Wsparcie dla przedsi</w:t>
      </w:r>
      <w:r w:rsidR="0079055A" w:rsidRPr="00EC38A6">
        <w:rPr>
          <w:rFonts w:ascii="Arial Nova" w:hAnsi="Arial Nova" w:cs="Calibri"/>
          <w:sz w:val="20"/>
          <w:szCs w:val="20"/>
        </w:rPr>
        <w:t>ę</w:t>
      </w:r>
      <w:r w:rsidR="0079055A" w:rsidRPr="00EC38A6">
        <w:rPr>
          <w:rFonts w:ascii="Arial Nova" w:hAnsi="Arial Nova" w:cs="Arial"/>
          <w:sz w:val="20"/>
          <w:szCs w:val="20"/>
        </w:rPr>
        <w:t>biorc</w:t>
      </w:r>
      <w:r w:rsidR="0079055A" w:rsidRPr="00EC38A6">
        <w:rPr>
          <w:rFonts w:ascii="Arial Nova" w:hAnsi="Arial Nova" w:cs="Abadi"/>
          <w:sz w:val="20"/>
          <w:szCs w:val="20"/>
        </w:rPr>
        <w:t>ó</w:t>
      </w:r>
      <w:r w:rsidR="0079055A" w:rsidRPr="00EC38A6">
        <w:rPr>
          <w:rFonts w:ascii="Arial Nova" w:hAnsi="Arial Nova" w:cs="Arial"/>
          <w:sz w:val="20"/>
          <w:szCs w:val="20"/>
        </w:rPr>
        <w:t>w</w:t>
      </w:r>
      <w:r w:rsidR="0076269E" w:rsidRPr="00EC38A6">
        <w:rPr>
          <w:rFonts w:ascii="Arial Nova" w:hAnsi="Arial Nova" w:cs="Arial"/>
          <w:sz w:val="20"/>
          <w:szCs w:val="20"/>
        </w:rPr>
        <w:t>, Dzia</w:t>
      </w:r>
      <w:r w:rsidR="0076269E" w:rsidRPr="00EC38A6">
        <w:rPr>
          <w:rFonts w:ascii="Arial Nova" w:hAnsi="Arial Nova" w:cs="Calibri"/>
          <w:sz w:val="20"/>
          <w:szCs w:val="20"/>
        </w:rPr>
        <w:t>ł</w:t>
      </w:r>
      <w:r w:rsidR="0076269E" w:rsidRPr="00EC38A6">
        <w:rPr>
          <w:rFonts w:ascii="Arial Nova" w:hAnsi="Arial Nova" w:cs="Arial"/>
          <w:sz w:val="20"/>
          <w:szCs w:val="20"/>
        </w:rPr>
        <w:t xml:space="preserve">anie </w:t>
      </w:r>
      <w:r w:rsidR="0079055A" w:rsidRPr="00EC38A6">
        <w:rPr>
          <w:rFonts w:ascii="Arial Nova" w:hAnsi="Arial Nova" w:cs="Calibri"/>
          <w:sz w:val="20"/>
          <w:szCs w:val="20"/>
        </w:rPr>
        <w:t>Ś</w:t>
      </w:r>
      <w:r w:rsidR="0079055A" w:rsidRPr="00EC38A6">
        <w:rPr>
          <w:rFonts w:ascii="Arial Nova" w:hAnsi="Arial Nova" w:cs="Arial"/>
          <w:sz w:val="20"/>
          <w:szCs w:val="20"/>
        </w:rPr>
        <w:t>cie</w:t>
      </w:r>
      <w:r w:rsidR="0079055A" w:rsidRPr="00EC38A6">
        <w:rPr>
          <w:rFonts w:ascii="Arial Nova" w:hAnsi="Arial Nova" w:cs="Calibri"/>
          <w:sz w:val="20"/>
          <w:szCs w:val="20"/>
        </w:rPr>
        <w:t>ż</w:t>
      </w:r>
      <w:r w:rsidR="0079055A" w:rsidRPr="00EC38A6">
        <w:rPr>
          <w:rFonts w:ascii="Arial Nova" w:hAnsi="Arial Nova" w:cs="Arial"/>
          <w:sz w:val="20"/>
          <w:szCs w:val="20"/>
        </w:rPr>
        <w:t>ka SMART</w:t>
      </w:r>
      <w:bookmarkEnd w:id="3"/>
      <w:r w:rsidR="00BB0DF4" w:rsidRPr="00EC38A6">
        <w:rPr>
          <w:rFonts w:ascii="Arial Nova" w:hAnsi="Arial Nova" w:cs="Arial"/>
          <w:sz w:val="20"/>
          <w:szCs w:val="20"/>
        </w:rPr>
        <w:t>,</w:t>
      </w:r>
      <w:bookmarkEnd w:id="4"/>
      <w:r w:rsidR="004267B1" w:rsidRPr="00EC38A6">
        <w:rPr>
          <w:rFonts w:ascii="Arial Nova" w:hAnsi="Arial Nova" w:cs="Arial"/>
          <w:sz w:val="20"/>
          <w:szCs w:val="20"/>
        </w:rPr>
        <w:t xml:space="preserve"> </w:t>
      </w:r>
      <w:r w:rsidR="0079055A" w:rsidRPr="00EC38A6">
        <w:rPr>
          <w:rFonts w:ascii="Arial Nova" w:hAnsi="Arial Nova" w:cs="Arial"/>
          <w:sz w:val="20"/>
          <w:szCs w:val="20"/>
        </w:rPr>
        <w:t>ELEKTROMETAL ENERGETYKA SPÓ</w:t>
      </w:r>
      <w:r w:rsidR="0079055A" w:rsidRPr="00EC38A6">
        <w:rPr>
          <w:rFonts w:ascii="Arial Nova" w:hAnsi="Arial Nova" w:cs="Calibri"/>
          <w:sz w:val="20"/>
          <w:szCs w:val="20"/>
        </w:rPr>
        <w:t>Ł</w:t>
      </w:r>
      <w:r w:rsidR="0079055A" w:rsidRPr="00EC38A6">
        <w:rPr>
          <w:rFonts w:ascii="Arial Nova" w:hAnsi="Arial Nova" w:cs="Arial"/>
          <w:sz w:val="20"/>
          <w:szCs w:val="20"/>
        </w:rPr>
        <w:t>KA AKCYJNA</w:t>
      </w:r>
      <w:r w:rsidR="0076269E" w:rsidRPr="00EC38A6">
        <w:rPr>
          <w:rFonts w:ascii="Arial Nova" w:hAnsi="Arial Nova" w:cs="Arial"/>
          <w:sz w:val="20"/>
          <w:szCs w:val="20"/>
        </w:rPr>
        <w:t xml:space="preserve"> </w:t>
      </w:r>
      <w:r w:rsidRPr="00EC38A6">
        <w:rPr>
          <w:rFonts w:ascii="Arial Nova" w:hAnsi="Arial Nova" w:cs="Arial"/>
          <w:sz w:val="20"/>
          <w:szCs w:val="20"/>
        </w:rPr>
        <w:t>og</w:t>
      </w:r>
      <w:r w:rsidRPr="00EC38A6">
        <w:rPr>
          <w:rFonts w:ascii="Arial Nova" w:hAnsi="Arial Nova" w:cs="Calibri"/>
          <w:sz w:val="20"/>
          <w:szCs w:val="20"/>
        </w:rPr>
        <w:t>ł</w:t>
      </w:r>
      <w:r w:rsidRPr="00EC38A6">
        <w:rPr>
          <w:rFonts w:ascii="Arial Nova" w:hAnsi="Arial Nova" w:cs="Arial"/>
          <w:sz w:val="20"/>
          <w:szCs w:val="20"/>
        </w:rPr>
        <w:t>asza post</w:t>
      </w:r>
      <w:r w:rsidRPr="00EC38A6">
        <w:rPr>
          <w:rFonts w:ascii="Arial Nova" w:hAnsi="Arial Nova" w:cs="Calibri"/>
          <w:sz w:val="20"/>
          <w:szCs w:val="20"/>
        </w:rPr>
        <w:t>ę</w:t>
      </w:r>
      <w:r w:rsidRPr="00EC38A6">
        <w:rPr>
          <w:rFonts w:ascii="Arial Nova" w:hAnsi="Arial Nova" w:cs="Arial"/>
          <w:sz w:val="20"/>
          <w:szCs w:val="20"/>
        </w:rPr>
        <w:t>powanie na wyb</w:t>
      </w:r>
      <w:r w:rsidRPr="00EC38A6">
        <w:rPr>
          <w:rFonts w:ascii="Arial Nova" w:hAnsi="Arial Nova" w:cs="Abadi"/>
          <w:sz w:val="20"/>
          <w:szCs w:val="20"/>
        </w:rPr>
        <w:t>ó</w:t>
      </w:r>
      <w:r w:rsidRPr="00EC38A6">
        <w:rPr>
          <w:rFonts w:ascii="Arial Nova" w:hAnsi="Arial Nova" w:cs="Arial"/>
          <w:sz w:val="20"/>
          <w:szCs w:val="20"/>
        </w:rPr>
        <w:t>r Wykonawcy/</w:t>
      </w:r>
      <w:r w:rsidRPr="00EC38A6">
        <w:rPr>
          <w:rFonts w:ascii="Arial Nova" w:hAnsi="Arial Nova" w:cs="Abadi"/>
          <w:sz w:val="20"/>
          <w:szCs w:val="20"/>
        </w:rPr>
        <w:t>ó</w:t>
      </w:r>
      <w:r w:rsidRPr="00EC38A6">
        <w:rPr>
          <w:rFonts w:ascii="Arial Nova" w:hAnsi="Arial Nova" w:cs="Arial"/>
          <w:sz w:val="20"/>
          <w:szCs w:val="20"/>
        </w:rPr>
        <w:t>w zam</w:t>
      </w:r>
      <w:r w:rsidRPr="00EC38A6">
        <w:rPr>
          <w:rFonts w:ascii="Arial Nova" w:hAnsi="Arial Nova" w:cs="Abadi"/>
          <w:sz w:val="20"/>
          <w:szCs w:val="20"/>
        </w:rPr>
        <w:t>ó</w:t>
      </w:r>
      <w:r w:rsidRPr="00EC38A6">
        <w:rPr>
          <w:rFonts w:ascii="Arial Nova" w:hAnsi="Arial Nova" w:cs="Arial"/>
          <w:sz w:val="20"/>
          <w:szCs w:val="20"/>
        </w:rPr>
        <w:t>wienia</w:t>
      </w:r>
      <w:r w:rsidR="004267B1" w:rsidRPr="00EC38A6">
        <w:rPr>
          <w:rFonts w:ascii="Arial Nova" w:hAnsi="Arial Nova" w:cs="Arial"/>
          <w:sz w:val="20"/>
          <w:szCs w:val="20"/>
        </w:rPr>
        <w:t>:</w:t>
      </w:r>
    </w:p>
    <w:p w14:paraId="32A40DA3" w14:textId="77777777" w:rsidR="0075491A" w:rsidRPr="00EC38A6" w:rsidRDefault="0075491A" w:rsidP="000D2853">
      <w:pPr>
        <w:spacing w:line="276" w:lineRule="auto"/>
        <w:jc w:val="both"/>
        <w:rPr>
          <w:rFonts w:ascii="Arial Nova" w:hAnsi="Arial Nova" w:cs="Arial"/>
          <w:sz w:val="20"/>
          <w:szCs w:val="20"/>
        </w:rPr>
      </w:pPr>
    </w:p>
    <w:p w14:paraId="705B6038" w14:textId="43CBC6C6" w:rsidR="002E74DF" w:rsidRPr="00EC38A6" w:rsidRDefault="002E74DF" w:rsidP="000D2853">
      <w:pPr>
        <w:spacing w:line="276" w:lineRule="auto"/>
        <w:rPr>
          <w:rFonts w:ascii="Arial Nova" w:hAnsi="Arial Nova"/>
          <w:b/>
          <w:sz w:val="20"/>
          <w:szCs w:val="20"/>
        </w:rPr>
      </w:pPr>
      <w:r w:rsidRPr="00EC38A6">
        <w:rPr>
          <w:rFonts w:ascii="Arial Nova" w:hAnsi="Arial Nova"/>
          <w:b/>
          <w:sz w:val="20"/>
          <w:szCs w:val="20"/>
        </w:rPr>
        <w:t>Tytu</w:t>
      </w:r>
      <w:r w:rsidRPr="00EC38A6">
        <w:rPr>
          <w:rFonts w:ascii="Arial Nova" w:hAnsi="Arial Nova" w:cs="Calibri"/>
          <w:b/>
          <w:sz w:val="20"/>
          <w:szCs w:val="20"/>
        </w:rPr>
        <w:t>ł</w:t>
      </w:r>
      <w:r w:rsidRPr="00EC38A6">
        <w:rPr>
          <w:rFonts w:ascii="Arial Nova" w:hAnsi="Arial Nova"/>
          <w:b/>
          <w:sz w:val="20"/>
          <w:szCs w:val="20"/>
        </w:rPr>
        <w:t xml:space="preserve"> zadania: </w:t>
      </w:r>
    </w:p>
    <w:p w14:paraId="79C30937" w14:textId="16539521" w:rsidR="00062F91" w:rsidRPr="00EC38A6" w:rsidRDefault="00062F91" w:rsidP="000D2853">
      <w:pPr>
        <w:spacing w:line="276" w:lineRule="auto"/>
        <w:jc w:val="both"/>
        <w:rPr>
          <w:rFonts w:ascii="Arial Nova" w:hAnsi="Arial Nova"/>
          <w:sz w:val="20"/>
          <w:szCs w:val="20"/>
        </w:rPr>
      </w:pPr>
    </w:p>
    <w:p w14:paraId="15374E42" w14:textId="01693FD3" w:rsidR="002258B2" w:rsidRPr="00EC38A6" w:rsidRDefault="002258B2" w:rsidP="000D2853">
      <w:pPr>
        <w:spacing w:line="276" w:lineRule="auto"/>
        <w:jc w:val="both"/>
        <w:rPr>
          <w:rFonts w:ascii="Arial Nova" w:hAnsi="Arial Nova"/>
          <w:sz w:val="20"/>
          <w:szCs w:val="20"/>
        </w:rPr>
      </w:pPr>
      <w:r w:rsidRPr="00EC38A6">
        <w:rPr>
          <w:rFonts w:ascii="Arial Nova" w:hAnsi="Arial Nova"/>
          <w:sz w:val="20"/>
          <w:szCs w:val="20"/>
        </w:rPr>
        <w:t>Dostawa i montaż następujących elementów zamówienia:</w:t>
      </w:r>
    </w:p>
    <w:p w14:paraId="5F269D08" w14:textId="77777777" w:rsidR="002258B2" w:rsidRPr="00EC38A6" w:rsidRDefault="002258B2" w:rsidP="000D2853">
      <w:pPr>
        <w:spacing w:line="276" w:lineRule="auto"/>
        <w:jc w:val="both"/>
        <w:rPr>
          <w:rFonts w:ascii="Arial Nova" w:hAnsi="Arial Nova"/>
          <w:sz w:val="20"/>
          <w:szCs w:val="20"/>
        </w:rPr>
      </w:pPr>
    </w:p>
    <w:p w14:paraId="05CD99A0" w14:textId="250B098D" w:rsidR="00385191" w:rsidRPr="00EC38A6" w:rsidRDefault="002258B2" w:rsidP="000D2853">
      <w:pPr>
        <w:pStyle w:val="Akapitzlist"/>
        <w:numPr>
          <w:ilvl w:val="0"/>
          <w:numId w:val="45"/>
        </w:numPr>
        <w:spacing w:line="276" w:lineRule="auto"/>
        <w:jc w:val="both"/>
        <w:rPr>
          <w:rFonts w:ascii="Arial Nova" w:hAnsi="Arial Nova"/>
          <w:b/>
          <w:bCs/>
          <w:sz w:val="20"/>
          <w:szCs w:val="20"/>
          <w:u w:val="single"/>
        </w:rPr>
      </w:pPr>
      <w:r w:rsidRPr="00EC38A6">
        <w:rPr>
          <w:rFonts w:ascii="Arial Nova" w:hAnsi="Arial Nova"/>
          <w:b/>
          <w:bCs/>
          <w:sz w:val="20"/>
          <w:szCs w:val="20"/>
          <w:u w:val="single"/>
        </w:rPr>
        <w:t>Wysokonapięciowy zestaw probierczy</w:t>
      </w:r>
      <w:r w:rsidR="000D2853" w:rsidRPr="00EC38A6">
        <w:rPr>
          <w:rFonts w:ascii="Arial Nova" w:hAnsi="Arial Nova"/>
          <w:b/>
          <w:bCs/>
          <w:sz w:val="20"/>
          <w:szCs w:val="20"/>
          <w:u w:val="single"/>
        </w:rPr>
        <w:t xml:space="preserve"> - 1 szt</w:t>
      </w:r>
      <w:r w:rsidR="0091509B" w:rsidRPr="00EC38A6">
        <w:rPr>
          <w:rFonts w:ascii="Arial Nova" w:hAnsi="Arial Nova"/>
          <w:b/>
          <w:bCs/>
          <w:sz w:val="20"/>
          <w:szCs w:val="20"/>
          <w:u w:val="single"/>
        </w:rPr>
        <w:t>.</w:t>
      </w:r>
      <w:r w:rsidR="00385191" w:rsidRPr="00EC38A6">
        <w:rPr>
          <w:rFonts w:ascii="Arial Nova" w:hAnsi="Arial Nova"/>
          <w:b/>
          <w:bCs/>
          <w:sz w:val="20"/>
          <w:szCs w:val="20"/>
          <w:u w:val="single"/>
        </w:rPr>
        <w:t>:</w:t>
      </w:r>
      <w:bookmarkStart w:id="5" w:name="_Hlk204956873"/>
    </w:p>
    <w:p w14:paraId="66BF1446" w14:textId="77777777" w:rsidR="00385191" w:rsidRPr="00EC38A6" w:rsidRDefault="00385191" w:rsidP="000D2853">
      <w:pPr>
        <w:pStyle w:val="Nagwek3"/>
        <w:spacing w:line="276" w:lineRule="auto"/>
        <w:rPr>
          <w:rFonts w:ascii="Arial Nova" w:hAnsi="Arial Nova"/>
          <w:sz w:val="20"/>
          <w:szCs w:val="20"/>
          <w:lang w:eastAsia="pl-PL"/>
        </w:rPr>
      </w:pPr>
      <w:r w:rsidRPr="00EC38A6">
        <w:rPr>
          <w:rFonts w:ascii="Arial Nova" w:hAnsi="Arial Nova"/>
          <w:sz w:val="20"/>
          <w:szCs w:val="20"/>
        </w:rPr>
        <w:t>Minimalna specyfikacja techniczna:</w:t>
      </w:r>
    </w:p>
    <w:p w14:paraId="4B799CEB" w14:textId="01208B6A" w:rsidR="00385191" w:rsidRPr="00EC38A6" w:rsidRDefault="00385191" w:rsidP="000D2853">
      <w:pPr>
        <w:pStyle w:val="NormalnyWeb"/>
        <w:numPr>
          <w:ilvl w:val="0"/>
          <w:numId w:val="50"/>
        </w:numPr>
        <w:suppressAutoHyphens w:val="0"/>
        <w:spacing w:line="276" w:lineRule="auto"/>
        <w:rPr>
          <w:rFonts w:ascii="Arial Nova" w:hAnsi="Arial Nova"/>
          <w:sz w:val="20"/>
          <w:szCs w:val="20"/>
        </w:rPr>
      </w:pPr>
      <w:r w:rsidRPr="00EC38A6">
        <w:rPr>
          <w:rFonts w:ascii="Arial Nova" w:hAnsi="Arial Nova"/>
          <w:sz w:val="20"/>
          <w:szCs w:val="20"/>
        </w:rPr>
        <w:t xml:space="preserve">Napięcie </w:t>
      </w:r>
      <w:r w:rsidR="0096769D" w:rsidRPr="00EC38A6">
        <w:rPr>
          <w:rFonts w:ascii="Arial Nova" w:hAnsi="Arial Nova"/>
          <w:sz w:val="20"/>
          <w:szCs w:val="20"/>
        </w:rPr>
        <w:t>wtórne</w:t>
      </w:r>
      <w:r w:rsidRPr="00EC38A6">
        <w:rPr>
          <w:rFonts w:ascii="Arial Nova" w:hAnsi="Arial Nova"/>
          <w:sz w:val="20"/>
          <w:szCs w:val="20"/>
        </w:rPr>
        <w:t xml:space="preserve">: 60 </w:t>
      </w:r>
      <w:proofErr w:type="spellStart"/>
      <w:r w:rsidRPr="00EC38A6">
        <w:rPr>
          <w:rFonts w:ascii="Arial Nova" w:hAnsi="Arial Nova"/>
          <w:sz w:val="20"/>
          <w:szCs w:val="20"/>
        </w:rPr>
        <w:t>kV</w:t>
      </w:r>
      <w:proofErr w:type="spellEnd"/>
      <w:r w:rsidRPr="00EC38A6">
        <w:rPr>
          <w:rFonts w:ascii="Arial Nova" w:hAnsi="Arial Nova"/>
          <w:sz w:val="20"/>
          <w:szCs w:val="20"/>
        </w:rPr>
        <w:t xml:space="preserve"> AC</w:t>
      </w:r>
      <w:r w:rsidR="00B36031" w:rsidRPr="00EC38A6">
        <w:rPr>
          <w:rFonts w:ascii="Arial Nova" w:hAnsi="Arial Nova"/>
          <w:sz w:val="20"/>
          <w:szCs w:val="20"/>
        </w:rPr>
        <w:t xml:space="preserve"> </w:t>
      </w:r>
      <w:r w:rsidR="0096769D" w:rsidRPr="00EC38A6">
        <w:rPr>
          <w:rFonts w:ascii="Arial Nova" w:hAnsi="Arial Nova"/>
          <w:sz w:val="20"/>
          <w:szCs w:val="20"/>
        </w:rPr>
        <w:t>/ 30kV AC</w:t>
      </w:r>
    </w:p>
    <w:p w14:paraId="1385B4E5" w14:textId="77777777" w:rsidR="00385191" w:rsidRPr="00EC38A6" w:rsidRDefault="00385191" w:rsidP="000D2853">
      <w:pPr>
        <w:pStyle w:val="NormalnyWeb"/>
        <w:numPr>
          <w:ilvl w:val="0"/>
          <w:numId w:val="50"/>
        </w:numPr>
        <w:suppressAutoHyphens w:val="0"/>
        <w:spacing w:line="276" w:lineRule="auto"/>
        <w:rPr>
          <w:rFonts w:ascii="Arial Nova" w:hAnsi="Arial Nova"/>
          <w:sz w:val="20"/>
          <w:szCs w:val="20"/>
        </w:rPr>
      </w:pPr>
      <w:r w:rsidRPr="00EC38A6">
        <w:rPr>
          <w:rFonts w:ascii="Arial Nova" w:hAnsi="Arial Nova"/>
          <w:sz w:val="20"/>
          <w:szCs w:val="20"/>
        </w:rPr>
        <w:t xml:space="preserve">Prąd maksymalny: 50 </w:t>
      </w:r>
      <w:proofErr w:type="spellStart"/>
      <w:r w:rsidRPr="00EC38A6">
        <w:rPr>
          <w:rFonts w:ascii="Arial Nova" w:hAnsi="Arial Nova"/>
          <w:sz w:val="20"/>
          <w:szCs w:val="20"/>
        </w:rPr>
        <w:t>mA</w:t>
      </w:r>
      <w:proofErr w:type="spellEnd"/>
    </w:p>
    <w:p w14:paraId="50661EA7" w14:textId="40FDAEDC" w:rsidR="00B36031" w:rsidRPr="00EC38A6" w:rsidRDefault="00B36031" w:rsidP="000D2853">
      <w:pPr>
        <w:pStyle w:val="NormalnyWeb"/>
        <w:numPr>
          <w:ilvl w:val="0"/>
          <w:numId w:val="50"/>
        </w:numPr>
        <w:suppressAutoHyphens w:val="0"/>
        <w:spacing w:line="276" w:lineRule="auto"/>
        <w:rPr>
          <w:rFonts w:ascii="Arial Nova" w:hAnsi="Arial Nova"/>
          <w:sz w:val="20"/>
          <w:szCs w:val="20"/>
        </w:rPr>
      </w:pPr>
      <w:r w:rsidRPr="00EC38A6">
        <w:rPr>
          <w:rFonts w:ascii="Arial Nova" w:hAnsi="Arial Nova"/>
          <w:sz w:val="20"/>
          <w:szCs w:val="20"/>
        </w:rPr>
        <w:t>Transformator kaskadowy, dwuczłonowy z możliwością rozłączenia</w:t>
      </w:r>
    </w:p>
    <w:p w14:paraId="4F491068" w14:textId="6180CC9C" w:rsidR="00385191" w:rsidRPr="00EC38A6" w:rsidRDefault="00385191" w:rsidP="00387A93">
      <w:pPr>
        <w:pStyle w:val="NormalnyWeb"/>
        <w:numPr>
          <w:ilvl w:val="0"/>
          <w:numId w:val="50"/>
        </w:numPr>
        <w:suppressAutoHyphens w:val="0"/>
        <w:spacing w:line="276" w:lineRule="auto"/>
        <w:rPr>
          <w:rFonts w:ascii="Arial Nova" w:hAnsi="Arial Nova"/>
          <w:sz w:val="20"/>
          <w:szCs w:val="20"/>
        </w:rPr>
      </w:pPr>
      <w:r w:rsidRPr="00EC38A6">
        <w:rPr>
          <w:rFonts w:ascii="Arial Nova" w:hAnsi="Arial Nova"/>
          <w:sz w:val="20"/>
          <w:szCs w:val="20"/>
        </w:rPr>
        <w:t>Masa pojedynczego modułu: nie większa niż 35 kg</w:t>
      </w:r>
    </w:p>
    <w:p w14:paraId="41075726" w14:textId="77777777" w:rsidR="00385191" w:rsidRPr="00EC38A6" w:rsidRDefault="00385191" w:rsidP="000D2853">
      <w:pPr>
        <w:pStyle w:val="NormalnyWeb"/>
        <w:numPr>
          <w:ilvl w:val="0"/>
          <w:numId w:val="50"/>
        </w:numPr>
        <w:suppressAutoHyphens w:val="0"/>
        <w:spacing w:line="276" w:lineRule="auto"/>
        <w:rPr>
          <w:rFonts w:ascii="Arial Nova" w:hAnsi="Arial Nova"/>
          <w:sz w:val="20"/>
          <w:szCs w:val="20"/>
        </w:rPr>
      </w:pPr>
      <w:r w:rsidRPr="00EC38A6">
        <w:rPr>
          <w:rFonts w:ascii="Arial Nova" w:hAnsi="Arial Nova"/>
          <w:sz w:val="20"/>
          <w:szCs w:val="20"/>
        </w:rPr>
        <w:t xml:space="preserve">Możliwość realizacji prób w niższym zakresie napięciowym do 31 </w:t>
      </w:r>
      <w:proofErr w:type="spellStart"/>
      <w:r w:rsidRPr="00EC38A6">
        <w:rPr>
          <w:rFonts w:ascii="Arial Nova" w:hAnsi="Arial Nova"/>
          <w:sz w:val="20"/>
          <w:szCs w:val="20"/>
        </w:rPr>
        <w:t>kV</w:t>
      </w:r>
      <w:proofErr w:type="spellEnd"/>
      <w:r w:rsidRPr="00EC38A6">
        <w:rPr>
          <w:rFonts w:ascii="Arial Nova" w:hAnsi="Arial Nova"/>
          <w:sz w:val="20"/>
          <w:szCs w:val="20"/>
        </w:rPr>
        <w:t xml:space="preserve"> AC</w:t>
      </w:r>
    </w:p>
    <w:p w14:paraId="3E0AA68D" w14:textId="55BAB208" w:rsidR="000F216B" w:rsidRPr="00EC38A6" w:rsidRDefault="000F216B" w:rsidP="000D2853">
      <w:pPr>
        <w:pStyle w:val="NormalnyWeb"/>
        <w:numPr>
          <w:ilvl w:val="0"/>
          <w:numId w:val="50"/>
        </w:numPr>
        <w:suppressAutoHyphens w:val="0"/>
        <w:spacing w:line="276" w:lineRule="auto"/>
        <w:rPr>
          <w:rFonts w:ascii="Arial Nova" w:hAnsi="Arial Nova"/>
          <w:sz w:val="20"/>
          <w:szCs w:val="20"/>
        </w:rPr>
      </w:pPr>
      <w:r w:rsidRPr="00EC38A6">
        <w:rPr>
          <w:rFonts w:ascii="Arial Nova" w:hAnsi="Arial Nova"/>
          <w:sz w:val="20"/>
          <w:szCs w:val="20"/>
        </w:rPr>
        <w:t>Pomiar prądu i napięcia na wyświetlaczu urządzenia pomiarowego</w:t>
      </w:r>
    </w:p>
    <w:p w14:paraId="51A71FD3" w14:textId="77777777" w:rsidR="00385191" w:rsidRPr="00EC38A6" w:rsidRDefault="00385191" w:rsidP="000D2853">
      <w:pPr>
        <w:pStyle w:val="NormalnyWeb"/>
        <w:numPr>
          <w:ilvl w:val="0"/>
          <w:numId w:val="50"/>
        </w:numPr>
        <w:suppressAutoHyphens w:val="0"/>
        <w:spacing w:line="276" w:lineRule="auto"/>
        <w:rPr>
          <w:rFonts w:ascii="Arial Nova" w:hAnsi="Arial Nova"/>
          <w:sz w:val="20"/>
          <w:szCs w:val="20"/>
        </w:rPr>
      </w:pPr>
      <w:r w:rsidRPr="00EC38A6">
        <w:rPr>
          <w:rFonts w:ascii="Arial Nova" w:hAnsi="Arial Nova"/>
          <w:sz w:val="20"/>
          <w:szCs w:val="20"/>
        </w:rPr>
        <w:t>Pulpit sterowniczy z pomiarem prądu i napięcia po stronie wysokiego napięcia</w:t>
      </w:r>
    </w:p>
    <w:p w14:paraId="137CC563" w14:textId="77777777" w:rsidR="00385191" w:rsidRPr="00EC38A6" w:rsidRDefault="00385191" w:rsidP="000D2853">
      <w:pPr>
        <w:pStyle w:val="NormalnyWeb"/>
        <w:numPr>
          <w:ilvl w:val="0"/>
          <w:numId w:val="50"/>
        </w:numPr>
        <w:suppressAutoHyphens w:val="0"/>
        <w:spacing w:line="276" w:lineRule="auto"/>
        <w:rPr>
          <w:rFonts w:ascii="Arial Nova" w:hAnsi="Arial Nova"/>
          <w:sz w:val="20"/>
          <w:szCs w:val="20"/>
        </w:rPr>
      </w:pPr>
      <w:r w:rsidRPr="00EC38A6">
        <w:rPr>
          <w:rFonts w:ascii="Arial Nova" w:hAnsi="Arial Nova"/>
          <w:sz w:val="20"/>
          <w:szCs w:val="20"/>
        </w:rPr>
        <w:t>Możliwość ręcznego sterowania za pomocą elementów sterujących na panelu</w:t>
      </w:r>
    </w:p>
    <w:p w14:paraId="34AD1160" w14:textId="77777777" w:rsidR="00385191" w:rsidRPr="00EC38A6" w:rsidRDefault="00385191" w:rsidP="000D2853">
      <w:pPr>
        <w:pStyle w:val="NormalnyWeb"/>
        <w:numPr>
          <w:ilvl w:val="0"/>
          <w:numId w:val="50"/>
        </w:numPr>
        <w:suppressAutoHyphens w:val="0"/>
        <w:spacing w:line="276" w:lineRule="auto"/>
        <w:rPr>
          <w:rFonts w:ascii="Arial Nova" w:hAnsi="Arial Nova"/>
          <w:sz w:val="20"/>
          <w:szCs w:val="20"/>
        </w:rPr>
      </w:pPr>
      <w:r w:rsidRPr="00EC38A6">
        <w:rPr>
          <w:rFonts w:ascii="Arial Nova" w:hAnsi="Arial Nova"/>
          <w:sz w:val="20"/>
          <w:szCs w:val="20"/>
        </w:rPr>
        <w:t>Drążek uziemiający dostosowany do oferowanego zestawu</w:t>
      </w:r>
    </w:p>
    <w:p w14:paraId="6E80625E" w14:textId="77777777" w:rsidR="00385191" w:rsidRPr="00EC38A6" w:rsidRDefault="00385191" w:rsidP="000D2853">
      <w:pPr>
        <w:pStyle w:val="NormalnyWeb"/>
        <w:numPr>
          <w:ilvl w:val="0"/>
          <w:numId w:val="50"/>
        </w:numPr>
        <w:suppressAutoHyphens w:val="0"/>
        <w:spacing w:line="276" w:lineRule="auto"/>
        <w:rPr>
          <w:rFonts w:ascii="Arial Nova" w:hAnsi="Arial Nova"/>
          <w:sz w:val="20"/>
          <w:szCs w:val="20"/>
        </w:rPr>
      </w:pPr>
      <w:r w:rsidRPr="00EC38A6">
        <w:rPr>
          <w:rFonts w:ascii="Arial Nova" w:hAnsi="Arial Nova"/>
          <w:sz w:val="20"/>
          <w:szCs w:val="20"/>
        </w:rPr>
        <w:t>Sygnalizacja obecności napięcia wysokiego</w:t>
      </w:r>
    </w:p>
    <w:p w14:paraId="17F78A1A" w14:textId="32298351" w:rsidR="00385191" w:rsidRPr="00EC38A6" w:rsidRDefault="00385191" w:rsidP="000D2853">
      <w:pPr>
        <w:pStyle w:val="NormalnyWeb"/>
        <w:numPr>
          <w:ilvl w:val="0"/>
          <w:numId w:val="50"/>
        </w:numPr>
        <w:suppressAutoHyphens w:val="0"/>
        <w:spacing w:line="276" w:lineRule="auto"/>
        <w:rPr>
          <w:rFonts w:ascii="Arial Nova" w:hAnsi="Arial Nova"/>
          <w:sz w:val="20"/>
          <w:szCs w:val="20"/>
        </w:rPr>
      </w:pPr>
      <w:r w:rsidRPr="00EC38A6">
        <w:rPr>
          <w:rFonts w:ascii="Arial Nova" w:hAnsi="Arial Nova"/>
          <w:sz w:val="20"/>
          <w:szCs w:val="20"/>
        </w:rPr>
        <w:t>Komplet elastycznych przewodów wysokiego napięcia o długości 5 m, przystosowanych do bezpiecznego podłączenia do badanego obiektu</w:t>
      </w:r>
    </w:p>
    <w:p w14:paraId="759EC7B8" w14:textId="11183217" w:rsidR="00C52C48" w:rsidRPr="00EC38A6" w:rsidRDefault="00C52C48" w:rsidP="000D2853">
      <w:pPr>
        <w:pStyle w:val="NormalnyWeb"/>
        <w:numPr>
          <w:ilvl w:val="0"/>
          <w:numId w:val="50"/>
        </w:numPr>
        <w:suppressAutoHyphens w:val="0"/>
        <w:spacing w:line="276" w:lineRule="auto"/>
        <w:rPr>
          <w:rFonts w:ascii="Arial Nova" w:hAnsi="Arial Nova"/>
          <w:sz w:val="20"/>
          <w:szCs w:val="20"/>
        </w:rPr>
      </w:pPr>
      <w:r w:rsidRPr="00EC38A6">
        <w:rPr>
          <w:rFonts w:ascii="Arial Nova" w:hAnsi="Arial Nova"/>
          <w:sz w:val="20"/>
          <w:szCs w:val="20"/>
        </w:rPr>
        <w:t>Możliwość zasilania urządzenia jedno i trójfazowego ( zasilanie przełączalne)</w:t>
      </w:r>
    </w:p>
    <w:p w14:paraId="70F61A24" w14:textId="3B47E472" w:rsidR="0091509B" w:rsidRPr="00EC38A6" w:rsidRDefault="000D2853" w:rsidP="000D2853">
      <w:pPr>
        <w:suppressAutoHyphens w:val="0"/>
        <w:spacing w:before="100" w:beforeAutospacing="1" w:after="100" w:afterAutospacing="1" w:line="276" w:lineRule="auto"/>
        <w:rPr>
          <w:rFonts w:ascii="Arial Nova" w:hAnsi="Arial Nova"/>
          <w:sz w:val="20"/>
          <w:szCs w:val="20"/>
          <w:lang w:eastAsia="pl-PL"/>
        </w:rPr>
      </w:pPr>
      <w:r w:rsidRPr="00EC38A6">
        <w:rPr>
          <w:rFonts w:ascii="Arial Nova" w:hAnsi="Arial Nova"/>
          <w:b/>
          <w:bCs/>
          <w:sz w:val="20"/>
          <w:szCs w:val="20"/>
          <w:lang w:eastAsia="pl-PL"/>
        </w:rPr>
        <w:t>Klauzula równoważności</w:t>
      </w:r>
    </w:p>
    <w:p w14:paraId="44CE5B29" w14:textId="337A2BFB" w:rsidR="000D2853" w:rsidRPr="00EC38A6" w:rsidRDefault="000D2853" w:rsidP="00B47E2B">
      <w:pPr>
        <w:suppressAutoHyphens w:val="0"/>
        <w:spacing w:before="100" w:beforeAutospacing="1" w:after="100" w:afterAutospacing="1" w:line="276" w:lineRule="auto"/>
        <w:jc w:val="both"/>
        <w:rPr>
          <w:rFonts w:ascii="Arial Nova" w:hAnsi="Arial Nova"/>
          <w:sz w:val="20"/>
          <w:szCs w:val="20"/>
          <w:lang w:eastAsia="pl-PL"/>
        </w:rPr>
      </w:pPr>
      <w:r w:rsidRPr="00EC38A6">
        <w:rPr>
          <w:rFonts w:ascii="Arial Nova" w:hAnsi="Arial Nova"/>
          <w:sz w:val="20"/>
          <w:szCs w:val="20"/>
          <w:lang w:eastAsia="pl-PL"/>
        </w:rPr>
        <w:t>Wszędzie tam, gdzie w dokumentacji postępowania wskazano nazwy własne, typy, modele, producentów, normy, aprobaty, klasy, parametry techniczne, materiały lub rozwiązania technologiczne, Zamawiający dopuszcza zastosowanie rozwiązań równoważnych.</w:t>
      </w:r>
    </w:p>
    <w:p w14:paraId="3B8C1CB8" w14:textId="77777777" w:rsidR="000D2853" w:rsidRPr="00EC38A6" w:rsidRDefault="000D2853" w:rsidP="00B47E2B">
      <w:pPr>
        <w:suppressAutoHyphens w:val="0"/>
        <w:spacing w:before="100" w:beforeAutospacing="1" w:after="100" w:afterAutospacing="1" w:line="276" w:lineRule="auto"/>
        <w:jc w:val="both"/>
        <w:rPr>
          <w:rFonts w:ascii="Arial Nova" w:hAnsi="Arial Nova"/>
          <w:sz w:val="20"/>
          <w:szCs w:val="20"/>
          <w:lang w:eastAsia="pl-PL"/>
        </w:rPr>
      </w:pPr>
      <w:r w:rsidRPr="00EC38A6">
        <w:rPr>
          <w:rFonts w:ascii="Arial Nova" w:hAnsi="Arial Nova"/>
          <w:sz w:val="20"/>
          <w:szCs w:val="20"/>
          <w:lang w:eastAsia="pl-PL"/>
        </w:rPr>
        <w:t>Za rozwiązania równoważne uznaje się rozwiązania zapewniające parametry techniczne, użytkowe, funkcjonalne oraz jakościowe nie gorsze niż określone przez Zamawiającego.</w:t>
      </w:r>
    </w:p>
    <w:p w14:paraId="09369D1B" w14:textId="77777777" w:rsidR="000D2853" w:rsidRPr="00EC38A6" w:rsidRDefault="000D2853" w:rsidP="00B47E2B">
      <w:pPr>
        <w:suppressAutoHyphens w:val="0"/>
        <w:spacing w:before="100" w:beforeAutospacing="1" w:after="100" w:afterAutospacing="1" w:line="276" w:lineRule="auto"/>
        <w:jc w:val="both"/>
        <w:rPr>
          <w:rFonts w:ascii="Arial Nova" w:hAnsi="Arial Nova"/>
          <w:sz w:val="20"/>
          <w:szCs w:val="20"/>
          <w:lang w:eastAsia="pl-PL"/>
        </w:rPr>
      </w:pPr>
      <w:r w:rsidRPr="00EC38A6">
        <w:rPr>
          <w:rFonts w:ascii="Arial Nova" w:hAnsi="Arial Nova"/>
          <w:sz w:val="20"/>
          <w:szCs w:val="20"/>
          <w:lang w:eastAsia="pl-PL"/>
        </w:rPr>
        <w:t>Wykonawca, który oferuje rozwiązanie równoważne, zobowiązany jest wykazać w ofercie, że proponowane rozwiązanie spełnia wymagania określone przez Zamawiającego.</w:t>
      </w:r>
    </w:p>
    <w:p w14:paraId="5EDF14AE" w14:textId="77777777" w:rsidR="00190E8A" w:rsidRPr="00EC38A6" w:rsidRDefault="00190E8A" w:rsidP="00B47E2B">
      <w:pPr>
        <w:suppressAutoHyphens w:val="0"/>
        <w:spacing w:before="100" w:beforeAutospacing="1" w:after="100" w:afterAutospacing="1" w:line="276" w:lineRule="auto"/>
        <w:jc w:val="both"/>
        <w:rPr>
          <w:rFonts w:ascii="Arial Nova" w:hAnsi="Arial Nova"/>
          <w:sz w:val="20"/>
          <w:szCs w:val="20"/>
          <w:lang w:eastAsia="pl-PL"/>
        </w:rPr>
      </w:pPr>
    </w:p>
    <w:p w14:paraId="3FD9727C" w14:textId="77777777" w:rsidR="002258B2" w:rsidRPr="00EC38A6" w:rsidRDefault="002258B2" w:rsidP="000D2853">
      <w:pPr>
        <w:spacing w:line="276" w:lineRule="auto"/>
        <w:jc w:val="both"/>
        <w:rPr>
          <w:rFonts w:ascii="Arial Nova" w:hAnsi="Arial Nova"/>
          <w:sz w:val="20"/>
          <w:szCs w:val="20"/>
        </w:rPr>
      </w:pPr>
    </w:p>
    <w:bookmarkEnd w:id="5"/>
    <w:p w14:paraId="4F8F25BD" w14:textId="77777777" w:rsidR="00B31D74" w:rsidRPr="00EC38A6" w:rsidRDefault="00B31D74" w:rsidP="000D2853">
      <w:pPr>
        <w:pStyle w:val="Akapitzlist"/>
        <w:numPr>
          <w:ilvl w:val="0"/>
          <w:numId w:val="11"/>
        </w:numPr>
        <w:spacing w:after="160" w:line="276" w:lineRule="auto"/>
        <w:jc w:val="both"/>
        <w:rPr>
          <w:rFonts w:ascii="Arial Nova" w:hAnsi="Arial Nova" w:cs="Arial"/>
          <w:b/>
          <w:bCs/>
          <w:sz w:val="20"/>
          <w:szCs w:val="20"/>
        </w:rPr>
      </w:pPr>
      <w:r w:rsidRPr="00EC38A6">
        <w:rPr>
          <w:rFonts w:ascii="Arial Nova" w:hAnsi="Arial Nova" w:cs="Arial"/>
          <w:b/>
          <w:bCs/>
          <w:sz w:val="20"/>
          <w:szCs w:val="20"/>
        </w:rPr>
        <w:t>TRYB UDZIELANIA ZAMÓWIENIA</w:t>
      </w:r>
    </w:p>
    <w:p w14:paraId="62D152DB" w14:textId="4B2AD862" w:rsidR="00B47E2B" w:rsidRPr="00EC38A6" w:rsidRDefault="00B31D74" w:rsidP="000D2853">
      <w:pPr>
        <w:pStyle w:val="NormalnyWeb"/>
        <w:spacing w:line="276" w:lineRule="auto"/>
        <w:jc w:val="both"/>
        <w:rPr>
          <w:rFonts w:ascii="Arial Nova" w:hAnsi="Arial Nova"/>
          <w:sz w:val="20"/>
          <w:szCs w:val="20"/>
        </w:rPr>
      </w:pPr>
      <w:r w:rsidRPr="00EC38A6">
        <w:rPr>
          <w:rFonts w:ascii="Arial Nova" w:hAnsi="Arial Nova"/>
          <w:sz w:val="20"/>
          <w:szCs w:val="20"/>
        </w:rPr>
        <w:t>Zamówienie udzielane b</w:t>
      </w:r>
      <w:r w:rsidRPr="00EC38A6">
        <w:rPr>
          <w:rFonts w:ascii="Arial Nova" w:hAnsi="Arial Nova" w:cs="Calibri"/>
          <w:sz w:val="20"/>
          <w:szCs w:val="20"/>
        </w:rPr>
        <w:t>ę</w:t>
      </w:r>
      <w:r w:rsidRPr="00EC38A6">
        <w:rPr>
          <w:rFonts w:ascii="Arial Nova" w:hAnsi="Arial Nova"/>
          <w:sz w:val="20"/>
          <w:szCs w:val="20"/>
        </w:rPr>
        <w:t>dzie w trybie post</w:t>
      </w:r>
      <w:r w:rsidRPr="00EC38A6">
        <w:rPr>
          <w:rFonts w:ascii="Arial Nova" w:hAnsi="Arial Nova" w:cs="Calibri"/>
          <w:sz w:val="20"/>
          <w:szCs w:val="20"/>
        </w:rPr>
        <w:t>ę</w:t>
      </w:r>
      <w:r w:rsidRPr="00EC38A6">
        <w:rPr>
          <w:rFonts w:ascii="Arial Nova" w:hAnsi="Arial Nova"/>
          <w:sz w:val="20"/>
          <w:szCs w:val="20"/>
        </w:rPr>
        <w:t>powania ofertowego (zgodnie z zasad</w:t>
      </w:r>
      <w:r w:rsidRPr="00EC38A6">
        <w:rPr>
          <w:rFonts w:ascii="Arial Nova" w:hAnsi="Arial Nova" w:cs="Calibri"/>
          <w:sz w:val="20"/>
          <w:szCs w:val="20"/>
        </w:rPr>
        <w:t>ą</w:t>
      </w:r>
      <w:r w:rsidRPr="00EC38A6">
        <w:rPr>
          <w:rFonts w:ascii="Arial Nova" w:hAnsi="Arial Nova"/>
          <w:sz w:val="20"/>
          <w:szCs w:val="20"/>
        </w:rPr>
        <w:t xml:space="preserve"> konkurencyjno</w:t>
      </w:r>
      <w:r w:rsidRPr="00EC38A6">
        <w:rPr>
          <w:rFonts w:ascii="Arial Nova" w:hAnsi="Arial Nova" w:cs="Calibri"/>
          <w:sz w:val="20"/>
          <w:szCs w:val="20"/>
        </w:rPr>
        <w:t>ś</w:t>
      </w:r>
      <w:r w:rsidRPr="00EC38A6">
        <w:rPr>
          <w:rFonts w:ascii="Arial Nova" w:hAnsi="Arial Nova"/>
          <w:sz w:val="20"/>
          <w:szCs w:val="20"/>
        </w:rPr>
        <w:t>ci okre</w:t>
      </w:r>
      <w:r w:rsidRPr="00EC38A6">
        <w:rPr>
          <w:rFonts w:ascii="Arial Nova" w:hAnsi="Arial Nova" w:cs="Calibri"/>
          <w:sz w:val="20"/>
          <w:szCs w:val="20"/>
        </w:rPr>
        <w:t>ś</w:t>
      </w:r>
      <w:r w:rsidRPr="00EC38A6">
        <w:rPr>
          <w:rFonts w:ascii="Arial Nova" w:hAnsi="Arial Nova"/>
          <w:sz w:val="20"/>
          <w:szCs w:val="20"/>
        </w:rPr>
        <w:t>lon</w:t>
      </w:r>
      <w:r w:rsidRPr="00EC38A6">
        <w:rPr>
          <w:rFonts w:ascii="Arial Nova" w:hAnsi="Arial Nova" w:cs="Calibri"/>
          <w:sz w:val="20"/>
          <w:szCs w:val="20"/>
        </w:rPr>
        <w:t>ą</w:t>
      </w:r>
      <w:r w:rsidRPr="00EC38A6">
        <w:rPr>
          <w:rFonts w:ascii="Arial Nova" w:hAnsi="Arial Nova"/>
          <w:sz w:val="20"/>
          <w:szCs w:val="20"/>
        </w:rPr>
        <w:t xml:space="preserve"> w Wytycznych w zakresie kwalifikowalno</w:t>
      </w:r>
      <w:r w:rsidRPr="00EC38A6">
        <w:rPr>
          <w:rFonts w:ascii="Arial Nova" w:hAnsi="Arial Nova" w:cs="Calibri"/>
          <w:sz w:val="20"/>
          <w:szCs w:val="20"/>
        </w:rPr>
        <w:t>ś</w:t>
      </w:r>
      <w:r w:rsidRPr="00EC38A6">
        <w:rPr>
          <w:rFonts w:ascii="Arial Nova" w:hAnsi="Arial Nova"/>
          <w:sz w:val="20"/>
          <w:szCs w:val="20"/>
        </w:rPr>
        <w:t>ci wydatk</w:t>
      </w:r>
      <w:r w:rsidRPr="00EC38A6">
        <w:rPr>
          <w:rFonts w:ascii="Arial Nova" w:hAnsi="Arial Nova" w:cs="Abadi"/>
          <w:sz w:val="20"/>
          <w:szCs w:val="20"/>
        </w:rPr>
        <w:t>ó</w:t>
      </w:r>
      <w:r w:rsidRPr="00EC38A6">
        <w:rPr>
          <w:rFonts w:ascii="Arial Nova" w:hAnsi="Arial Nova"/>
          <w:sz w:val="20"/>
          <w:szCs w:val="20"/>
        </w:rPr>
        <w:t>w na lata 2021-2027).</w:t>
      </w:r>
    </w:p>
    <w:p w14:paraId="5649698F" w14:textId="77777777" w:rsidR="00B31D74" w:rsidRPr="00EC38A6" w:rsidRDefault="00B31D74" w:rsidP="000D2853">
      <w:pPr>
        <w:pStyle w:val="Akapitzlist"/>
        <w:numPr>
          <w:ilvl w:val="0"/>
          <w:numId w:val="11"/>
        </w:numPr>
        <w:spacing w:after="160" w:line="276" w:lineRule="auto"/>
        <w:jc w:val="both"/>
        <w:rPr>
          <w:rFonts w:ascii="Arial Nova" w:eastAsia="Calibri" w:hAnsi="Arial Nova" w:cs="Arial"/>
          <w:b/>
          <w:bCs/>
          <w:sz w:val="20"/>
          <w:szCs w:val="20"/>
          <w:lang w:eastAsia="en-US"/>
        </w:rPr>
      </w:pPr>
      <w:r w:rsidRPr="00EC38A6">
        <w:rPr>
          <w:rFonts w:ascii="Arial Nova" w:eastAsia="Calibri" w:hAnsi="Arial Nova" w:cs="Arial"/>
          <w:b/>
          <w:bCs/>
          <w:sz w:val="20"/>
          <w:szCs w:val="20"/>
          <w:lang w:eastAsia="en-US"/>
        </w:rPr>
        <w:t>NAZWA ADRES I DANE ZAMAWIAJ</w:t>
      </w:r>
      <w:r w:rsidRPr="00EC38A6">
        <w:rPr>
          <w:rFonts w:ascii="Arial Nova" w:eastAsia="Calibri" w:hAnsi="Arial Nova" w:cs="Calibri"/>
          <w:b/>
          <w:bCs/>
          <w:sz w:val="20"/>
          <w:szCs w:val="20"/>
          <w:lang w:eastAsia="en-US"/>
        </w:rPr>
        <w:t>Ą</w:t>
      </w:r>
      <w:r w:rsidRPr="00EC38A6">
        <w:rPr>
          <w:rFonts w:ascii="Arial Nova" w:eastAsia="Calibri" w:hAnsi="Arial Nova" w:cs="Arial"/>
          <w:b/>
          <w:bCs/>
          <w:sz w:val="20"/>
          <w:szCs w:val="20"/>
          <w:lang w:eastAsia="en-US"/>
        </w:rPr>
        <w:t>CEGO</w:t>
      </w:r>
    </w:p>
    <w:p w14:paraId="61C83922" w14:textId="13647699" w:rsidR="00DC6AA3" w:rsidRPr="00EC38A6" w:rsidRDefault="0047574B" w:rsidP="000D2853">
      <w:pPr>
        <w:pStyle w:val="NormalnyWeb"/>
        <w:spacing w:line="276" w:lineRule="auto"/>
        <w:jc w:val="both"/>
        <w:rPr>
          <w:rFonts w:ascii="Arial Nova" w:hAnsi="Arial Nova"/>
          <w:sz w:val="20"/>
          <w:szCs w:val="20"/>
        </w:rPr>
      </w:pPr>
      <w:bookmarkStart w:id="6" w:name="_Hlk152712885"/>
      <w:bookmarkStart w:id="7" w:name="_Hlk177643341"/>
      <w:bookmarkStart w:id="8" w:name="_Hlk173760392"/>
      <w:bookmarkStart w:id="9" w:name="_Hlk188855840"/>
      <w:bookmarkStart w:id="10" w:name="_Hlk189139168"/>
      <w:bookmarkStart w:id="11" w:name="_Hlk189139259"/>
      <w:bookmarkStart w:id="12" w:name="_Hlk204955662"/>
      <w:r w:rsidRPr="00EC38A6">
        <w:rPr>
          <w:rFonts w:ascii="Arial Nova" w:hAnsi="Arial Nova"/>
          <w:sz w:val="20"/>
          <w:szCs w:val="20"/>
        </w:rPr>
        <w:t>ELEKTROMETAL ENERGETYKA SPÓ</w:t>
      </w:r>
      <w:r w:rsidRPr="00EC38A6">
        <w:rPr>
          <w:rFonts w:ascii="Arial Nova" w:hAnsi="Arial Nova" w:cs="Calibri"/>
          <w:sz w:val="20"/>
          <w:szCs w:val="20"/>
        </w:rPr>
        <w:t>Ł</w:t>
      </w:r>
      <w:r w:rsidRPr="00EC38A6">
        <w:rPr>
          <w:rFonts w:ascii="Arial Nova" w:hAnsi="Arial Nova"/>
          <w:sz w:val="20"/>
          <w:szCs w:val="20"/>
        </w:rPr>
        <w:t>KA AKCYJNA ul. Dzia</w:t>
      </w:r>
      <w:r w:rsidRPr="00EC38A6">
        <w:rPr>
          <w:rFonts w:ascii="Arial Nova" w:hAnsi="Arial Nova" w:cs="Calibri"/>
          <w:sz w:val="20"/>
          <w:szCs w:val="20"/>
        </w:rPr>
        <w:t>ł</w:t>
      </w:r>
      <w:r w:rsidRPr="00EC38A6">
        <w:rPr>
          <w:rFonts w:ascii="Arial Nova" w:hAnsi="Arial Nova"/>
          <w:sz w:val="20"/>
          <w:szCs w:val="20"/>
        </w:rPr>
        <w:t xml:space="preserve">kowa 67 </w:t>
      </w:r>
      <w:r w:rsidR="0076269E" w:rsidRPr="00EC38A6">
        <w:rPr>
          <w:rFonts w:ascii="Arial Nova" w:hAnsi="Arial Nova"/>
          <w:sz w:val="20"/>
          <w:szCs w:val="20"/>
        </w:rPr>
        <w:t>, </w:t>
      </w:r>
      <w:r w:rsidRPr="00EC38A6">
        <w:rPr>
          <w:rFonts w:ascii="Arial Nova" w:hAnsi="Arial Nova"/>
          <w:sz w:val="20"/>
          <w:szCs w:val="20"/>
        </w:rPr>
        <w:t>02-234 Warszawa</w:t>
      </w:r>
      <w:r w:rsidR="00213511" w:rsidRPr="00EC38A6">
        <w:rPr>
          <w:rFonts w:ascii="Arial Nova" w:hAnsi="Arial Nova"/>
          <w:sz w:val="20"/>
          <w:szCs w:val="20"/>
        </w:rPr>
        <w:t xml:space="preserve"> </w:t>
      </w:r>
      <w:r w:rsidR="004267B1" w:rsidRPr="00EC38A6">
        <w:rPr>
          <w:rFonts w:ascii="Arial Nova" w:hAnsi="Arial Nova"/>
          <w:sz w:val="20"/>
          <w:szCs w:val="20"/>
        </w:rPr>
        <w:t xml:space="preserve">NIP </w:t>
      </w:r>
      <w:bookmarkEnd w:id="6"/>
      <w:bookmarkEnd w:id="7"/>
      <w:bookmarkEnd w:id="8"/>
      <w:bookmarkEnd w:id="9"/>
      <w:bookmarkEnd w:id="10"/>
      <w:r w:rsidRPr="00EC38A6">
        <w:rPr>
          <w:rFonts w:ascii="Arial Nova" w:hAnsi="Arial Nova"/>
          <w:sz w:val="20"/>
          <w:szCs w:val="20"/>
        </w:rPr>
        <w:t>9512372169</w:t>
      </w:r>
      <w:bookmarkEnd w:id="11"/>
      <w:bookmarkEnd w:id="12"/>
    </w:p>
    <w:p w14:paraId="276B2949" w14:textId="7F667DEB" w:rsidR="004425B7" w:rsidRPr="00EC38A6" w:rsidRDefault="00B31D74" w:rsidP="00190E8A">
      <w:pPr>
        <w:pStyle w:val="Akapitzlist"/>
        <w:numPr>
          <w:ilvl w:val="0"/>
          <w:numId w:val="11"/>
        </w:numPr>
        <w:spacing w:after="160" w:line="276" w:lineRule="auto"/>
        <w:jc w:val="both"/>
        <w:rPr>
          <w:rFonts w:ascii="Arial Nova" w:eastAsia="Calibri" w:hAnsi="Arial Nova" w:cs="Arial"/>
          <w:b/>
          <w:bCs/>
          <w:sz w:val="20"/>
          <w:szCs w:val="20"/>
          <w:lang w:eastAsia="en-US"/>
        </w:rPr>
      </w:pPr>
      <w:r w:rsidRPr="00EC38A6">
        <w:rPr>
          <w:rFonts w:ascii="Arial Nova" w:eastAsia="Calibri" w:hAnsi="Arial Nova" w:cs="Arial"/>
          <w:b/>
          <w:bCs/>
          <w:sz w:val="20"/>
          <w:szCs w:val="20"/>
          <w:lang w:eastAsia="en-US"/>
        </w:rPr>
        <w:t>PRZEDMIOT ZAMÓWIENIA</w:t>
      </w:r>
      <w:bookmarkStart w:id="13" w:name="_Hlk89810242"/>
    </w:p>
    <w:bookmarkEnd w:id="13"/>
    <w:p w14:paraId="3EC1BD88" w14:textId="77777777" w:rsidR="009618CA" w:rsidRPr="00EC38A6" w:rsidRDefault="009618CA" w:rsidP="000D2853">
      <w:pPr>
        <w:pBdr>
          <w:top w:val="nil"/>
          <w:left w:val="nil"/>
          <w:bottom w:val="nil"/>
          <w:right w:val="nil"/>
          <w:between w:val="nil"/>
        </w:pBdr>
        <w:spacing w:line="276" w:lineRule="auto"/>
        <w:ind w:left="720"/>
        <w:jc w:val="both"/>
        <w:rPr>
          <w:rFonts w:ascii="Arial Nova" w:hAnsi="Arial Nova" w:cs="Tahoma"/>
          <w:sz w:val="20"/>
          <w:szCs w:val="20"/>
        </w:rPr>
      </w:pPr>
    </w:p>
    <w:p w14:paraId="1DC7E046" w14:textId="77777777" w:rsidR="00BB0DF4" w:rsidRPr="00EC38A6" w:rsidRDefault="00B31D74" w:rsidP="000D2853">
      <w:pPr>
        <w:numPr>
          <w:ilvl w:val="0"/>
          <w:numId w:val="9"/>
        </w:numPr>
        <w:pBdr>
          <w:top w:val="nil"/>
          <w:left w:val="nil"/>
          <w:bottom w:val="nil"/>
          <w:right w:val="nil"/>
          <w:between w:val="nil"/>
        </w:pBdr>
        <w:spacing w:line="276" w:lineRule="auto"/>
        <w:jc w:val="both"/>
        <w:rPr>
          <w:rFonts w:ascii="Arial Nova" w:hAnsi="Arial Nova" w:cs="Tahoma"/>
          <w:sz w:val="20"/>
          <w:szCs w:val="20"/>
        </w:rPr>
      </w:pPr>
      <w:r w:rsidRPr="00EC38A6">
        <w:rPr>
          <w:rFonts w:ascii="Arial Nova" w:eastAsia="Arial" w:hAnsi="Arial Nova" w:cs="Arial"/>
          <w:b/>
          <w:bCs/>
          <w:sz w:val="20"/>
          <w:szCs w:val="20"/>
        </w:rPr>
        <w:t>Ogólne wymagania dotycz</w:t>
      </w:r>
      <w:r w:rsidRPr="00EC38A6">
        <w:rPr>
          <w:rFonts w:ascii="Arial Nova" w:eastAsia="Arial" w:hAnsi="Arial Nova" w:cs="Calibri"/>
          <w:b/>
          <w:bCs/>
          <w:sz w:val="20"/>
          <w:szCs w:val="20"/>
        </w:rPr>
        <w:t>ą</w:t>
      </w:r>
      <w:r w:rsidRPr="00EC38A6">
        <w:rPr>
          <w:rFonts w:ascii="Arial Nova" w:eastAsia="Arial" w:hAnsi="Arial Nova" w:cs="Arial"/>
          <w:b/>
          <w:bCs/>
          <w:sz w:val="20"/>
          <w:szCs w:val="20"/>
        </w:rPr>
        <w:t>ce przedmiotu zam</w:t>
      </w:r>
      <w:r w:rsidRPr="00EC38A6">
        <w:rPr>
          <w:rFonts w:ascii="Arial Nova" w:eastAsia="Arial" w:hAnsi="Arial Nova" w:cs="Abadi"/>
          <w:b/>
          <w:bCs/>
          <w:sz w:val="20"/>
          <w:szCs w:val="20"/>
        </w:rPr>
        <w:t>ó</w:t>
      </w:r>
      <w:r w:rsidRPr="00EC38A6">
        <w:rPr>
          <w:rFonts w:ascii="Arial Nova" w:eastAsia="Arial" w:hAnsi="Arial Nova" w:cs="Arial"/>
          <w:b/>
          <w:bCs/>
          <w:sz w:val="20"/>
          <w:szCs w:val="20"/>
        </w:rPr>
        <w:t>wienia oraz jego realizacji:</w:t>
      </w:r>
      <w:bookmarkStart w:id="14" w:name="_Hlk161052678"/>
    </w:p>
    <w:p w14:paraId="1BAE02A2" w14:textId="77777777" w:rsidR="0047574B" w:rsidRPr="00EC38A6" w:rsidRDefault="0047574B" w:rsidP="000D2853">
      <w:pPr>
        <w:pBdr>
          <w:top w:val="nil"/>
          <w:left w:val="nil"/>
          <w:bottom w:val="nil"/>
          <w:right w:val="nil"/>
          <w:between w:val="nil"/>
        </w:pBdr>
        <w:spacing w:line="276" w:lineRule="auto"/>
        <w:ind w:left="720"/>
        <w:jc w:val="both"/>
        <w:rPr>
          <w:rFonts w:ascii="Arial Nova" w:hAnsi="Arial Nova" w:cs="Tahoma"/>
          <w:sz w:val="20"/>
          <w:szCs w:val="20"/>
        </w:rPr>
      </w:pPr>
    </w:p>
    <w:p w14:paraId="17F3AA89" w14:textId="3EC3EA17" w:rsidR="00B234E2" w:rsidRPr="00EC38A6" w:rsidRDefault="00B234E2" w:rsidP="000D2853">
      <w:pPr>
        <w:pStyle w:val="Akapitzlist"/>
        <w:numPr>
          <w:ilvl w:val="0"/>
          <w:numId w:val="29"/>
        </w:numPr>
        <w:pBdr>
          <w:top w:val="nil"/>
          <w:left w:val="nil"/>
          <w:bottom w:val="nil"/>
          <w:right w:val="nil"/>
          <w:between w:val="nil"/>
        </w:pBdr>
        <w:spacing w:line="276" w:lineRule="auto"/>
        <w:jc w:val="both"/>
        <w:rPr>
          <w:rFonts w:ascii="Arial Nova" w:hAnsi="Arial Nova" w:cs="Tahoma"/>
          <w:sz w:val="20"/>
          <w:szCs w:val="20"/>
        </w:rPr>
      </w:pPr>
      <w:bookmarkStart w:id="15" w:name="_Hlk198565261"/>
      <w:r w:rsidRPr="00EC38A6">
        <w:rPr>
          <w:rFonts w:ascii="Arial Nova" w:hAnsi="Arial Nova"/>
          <w:sz w:val="20"/>
          <w:szCs w:val="20"/>
        </w:rPr>
        <w:t>Realizacje</w:t>
      </w:r>
      <w:r w:rsidR="00D864D7" w:rsidRPr="00EC38A6">
        <w:rPr>
          <w:rFonts w:ascii="Arial Nova" w:hAnsi="Arial Nova" w:cs="Tahoma"/>
          <w:b/>
          <w:bCs/>
          <w:sz w:val="20"/>
          <w:szCs w:val="20"/>
          <w:u w:val="single"/>
        </w:rPr>
        <w:t xml:space="preserve"> </w:t>
      </w:r>
      <w:r w:rsidR="004425B7" w:rsidRPr="00EC38A6">
        <w:rPr>
          <w:rFonts w:ascii="Arial Nova" w:hAnsi="Arial Nova" w:cs="Tahoma"/>
          <w:b/>
          <w:bCs/>
          <w:sz w:val="20"/>
          <w:szCs w:val="20"/>
          <w:u w:val="single"/>
        </w:rPr>
        <w:t>przedmiotu zamówienia</w:t>
      </w:r>
      <w:r w:rsidR="004425B7" w:rsidRPr="00EC38A6">
        <w:rPr>
          <w:rFonts w:ascii="Arial Nova" w:hAnsi="Arial Nova" w:cstheme="minorBidi"/>
          <w:sz w:val="20"/>
          <w:szCs w:val="20"/>
        </w:rPr>
        <w:t>, wolnego od wad prawnych i fizycznych (nie b</w:t>
      </w:r>
      <w:r w:rsidR="004425B7" w:rsidRPr="00EC38A6">
        <w:rPr>
          <w:rFonts w:ascii="Arial Nova" w:hAnsi="Arial Nova" w:cs="Calibri"/>
          <w:sz w:val="20"/>
          <w:szCs w:val="20"/>
        </w:rPr>
        <w:t>ę</w:t>
      </w:r>
      <w:r w:rsidR="004425B7" w:rsidRPr="00EC38A6">
        <w:rPr>
          <w:rFonts w:ascii="Arial Nova" w:hAnsi="Arial Nova" w:cstheme="minorBidi"/>
          <w:sz w:val="20"/>
          <w:szCs w:val="20"/>
        </w:rPr>
        <w:t>dzie narusza</w:t>
      </w:r>
      <w:r w:rsidR="004425B7" w:rsidRPr="00EC38A6">
        <w:rPr>
          <w:rFonts w:ascii="Arial Nova" w:hAnsi="Arial Nova" w:cs="Calibri"/>
          <w:sz w:val="20"/>
          <w:szCs w:val="20"/>
        </w:rPr>
        <w:t>ć</w:t>
      </w:r>
      <w:r w:rsidR="004425B7" w:rsidRPr="00EC38A6">
        <w:rPr>
          <w:rFonts w:ascii="Arial Nova" w:hAnsi="Arial Nova" w:cstheme="minorBidi"/>
          <w:sz w:val="20"/>
          <w:szCs w:val="20"/>
        </w:rPr>
        <w:t xml:space="preserve"> </w:t>
      </w:r>
      <w:r w:rsidR="004425B7" w:rsidRPr="00EC38A6">
        <w:rPr>
          <w:rFonts w:ascii="Arial Nova" w:hAnsi="Arial Nova" w:cs="Calibri"/>
          <w:sz w:val="20"/>
          <w:szCs w:val="20"/>
        </w:rPr>
        <w:t>ż</w:t>
      </w:r>
      <w:r w:rsidR="004425B7" w:rsidRPr="00EC38A6">
        <w:rPr>
          <w:rFonts w:ascii="Arial Nova" w:hAnsi="Arial Nova" w:cstheme="minorBidi"/>
          <w:sz w:val="20"/>
          <w:szCs w:val="20"/>
        </w:rPr>
        <w:t xml:space="preserve">adnych praw w </w:t>
      </w:r>
      <w:r w:rsidR="004425B7" w:rsidRPr="00EC38A6">
        <w:rPr>
          <w:rFonts w:ascii="Arial Nova" w:hAnsi="Arial Nova" w:cs="Segoe UI"/>
          <w:sz w:val="20"/>
          <w:szCs w:val="20"/>
        </w:rPr>
        <w:t>szczególno</w:t>
      </w:r>
      <w:r w:rsidR="004425B7" w:rsidRPr="00EC38A6">
        <w:rPr>
          <w:rFonts w:ascii="Arial Nova" w:hAnsi="Arial Nova" w:cs="Calibri"/>
          <w:sz w:val="20"/>
          <w:szCs w:val="20"/>
        </w:rPr>
        <w:t>ś</w:t>
      </w:r>
      <w:r w:rsidR="004425B7" w:rsidRPr="00EC38A6">
        <w:rPr>
          <w:rFonts w:ascii="Arial Nova" w:hAnsi="Arial Nova" w:cs="Segoe UI"/>
          <w:sz w:val="20"/>
          <w:szCs w:val="20"/>
        </w:rPr>
        <w:t>ci praw w</w:t>
      </w:r>
      <w:r w:rsidR="004425B7" w:rsidRPr="00EC38A6">
        <w:rPr>
          <w:rFonts w:ascii="Arial Nova" w:hAnsi="Arial Nova" w:cs="Calibri"/>
          <w:sz w:val="20"/>
          <w:szCs w:val="20"/>
        </w:rPr>
        <w:t>ł</w:t>
      </w:r>
      <w:r w:rsidR="004425B7" w:rsidRPr="00EC38A6">
        <w:rPr>
          <w:rFonts w:ascii="Arial Nova" w:hAnsi="Arial Nova" w:cs="Segoe UI"/>
          <w:sz w:val="20"/>
          <w:szCs w:val="20"/>
        </w:rPr>
        <w:t>asno</w:t>
      </w:r>
      <w:r w:rsidR="004425B7" w:rsidRPr="00EC38A6">
        <w:rPr>
          <w:rFonts w:ascii="Arial Nova" w:hAnsi="Arial Nova" w:cs="Calibri"/>
          <w:sz w:val="20"/>
          <w:szCs w:val="20"/>
        </w:rPr>
        <w:t>ś</w:t>
      </w:r>
      <w:r w:rsidR="004425B7" w:rsidRPr="00EC38A6">
        <w:rPr>
          <w:rFonts w:ascii="Arial Nova" w:hAnsi="Arial Nova" w:cs="Segoe UI"/>
          <w:sz w:val="20"/>
          <w:szCs w:val="20"/>
        </w:rPr>
        <w:t>ci intelektualnej os</w:t>
      </w:r>
      <w:r w:rsidR="004425B7" w:rsidRPr="00EC38A6">
        <w:rPr>
          <w:rFonts w:ascii="Arial Nova" w:hAnsi="Arial Nova" w:cs="Abadi"/>
          <w:sz w:val="20"/>
          <w:szCs w:val="20"/>
        </w:rPr>
        <w:t>ó</w:t>
      </w:r>
      <w:r w:rsidR="004425B7" w:rsidRPr="00EC38A6">
        <w:rPr>
          <w:rFonts w:ascii="Arial Nova" w:hAnsi="Arial Nova" w:cs="Segoe UI"/>
          <w:sz w:val="20"/>
          <w:szCs w:val="20"/>
        </w:rPr>
        <w:t>b trzecich oraz nie b</w:t>
      </w:r>
      <w:r w:rsidR="004425B7" w:rsidRPr="00EC38A6">
        <w:rPr>
          <w:rFonts w:ascii="Arial Nova" w:hAnsi="Arial Nova" w:cs="Calibri"/>
          <w:sz w:val="20"/>
          <w:szCs w:val="20"/>
        </w:rPr>
        <w:t>ę</w:t>
      </w:r>
      <w:r w:rsidR="004425B7" w:rsidRPr="00EC38A6">
        <w:rPr>
          <w:rFonts w:ascii="Arial Nova" w:hAnsi="Arial Nova" w:cs="Segoe UI"/>
          <w:sz w:val="20"/>
          <w:szCs w:val="20"/>
        </w:rPr>
        <w:t>dzie obci</w:t>
      </w:r>
      <w:r w:rsidR="004425B7" w:rsidRPr="00EC38A6">
        <w:rPr>
          <w:rFonts w:ascii="Arial Nova" w:hAnsi="Arial Nova" w:cs="Calibri"/>
          <w:sz w:val="20"/>
          <w:szCs w:val="20"/>
        </w:rPr>
        <w:t>ąż</w:t>
      </w:r>
      <w:r w:rsidR="004425B7" w:rsidRPr="00EC38A6">
        <w:rPr>
          <w:rFonts w:ascii="Arial Nova" w:hAnsi="Arial Nova" w:cs="Segoe UI"/>
          <w:sz w:val="20"/>
          <w:szCs w:val="20"/>
        </w:rPr>
        <w:t xml:space="preserve">ony </w:t>
      </w:r>
      <w:r w:rsidR="004425B7" w:rsidRPr="00EC38A6">
        <w:rPr>
          <w:rFonts w:ascii="Arial Nova" w:hAnsi="Arial Nova" w:cs="Calibri"/>
          <w:sz w:val="20"/>
          <w:szCs w:val="20"/>
        </w:rPr>
        <w:t>ż</w:t>
      </w:r>
      <w:r w:rsidR="004425B7" w:rsidRPr="00EC38A6">
        <w:rPr>
          <w:rFonts w:ascii="Arial Nova" w:hAnsi="Arial Nova" w:cs="Segoe UI"/>
          <w:sz w:val="20"/>
          <w:szCs w:val="20"/>
        </w:rPr>
        <w:t>adnymi prawami os</w:t>
      </w:r>
      <w:r w:rsidR="004425B7" w:rsidRPr="00EC38A6">
        <w:rPr>
          <w:rFonts w:ascii="Arial Nova" w:hAnsi="Arial Nova" w:cs="Abadi"/>
          <w:sz w:val="20"/>
          <w:szCs w:val="20"/>
        </w:rPr>
        <w:t>ó</w:t>
      </w:r>
      <w:r w:rsidR="004425B7" w:rsidRPr="00EC38A6">
        <w:rPr>
          <w:rFonts w:ascii="Arial Nova" w:hAnsi="Arial Nova" w:cs="Segoe UI"/>
          <w:sz w:val="20"/>
          <w:szCs w:val="20"/>
        </w:rPr>
        <w:t xml:space="preserve">b trzecich) </w:t>
      </w:r>
      <w:bookmarkStart w:id="16" w:name="_Hlk157359272"/>
      <w:bookmarkEnd w:id="14"/>
    </w:p>
    <w:bookmarkEnd w:id="15"/>
    <w:bookmarkEnd w:id="16"/>
    <w:p w14:paraId="595D8C3F" w14:textId="77777777" w:rsidR="004425B7" w:rsidRPr="00EC38A6" w:rsidRDefault="004425B7" w:rsidP="000D2853">
      <w:pPr>
        <w:spacing w:line="276" w:lineRule="auto"/>
        <w:jc w:val="both"/>
        <w:rPr>
          <w:rFonts w:ascii="Arial Nova" w:hAnsi="Arial Nova" w:cs="Tahoma"/>
          <w:sz w:val="20"/>
          <w:szCs w:val="20"/>
        </w:rPr>
      </w:pPr>
    </w:p>
    <w:p w14:paraId="74DA278C" w14:textId="77777777" w:rsidR="00317D05" w:rsidRPr="00EC38A6" w:rsidRDefault="3A775D97" w:rsidP="000D2853">
      <w:pPr>
        <w:pStyle w:val="Akapitzlist"/>
        <w:numPr>
          <w:ilvl w:val="0"/>
          <w:numId w:val="9"/>
        </w:numPr>
        <w:spacing w:line="276" w:lineRule="auto"/>
        <w:jc w:val="both"/>
        <w:rPr>
          <w:rFonts w:ascii="Arial Nova" w:eastAsia="Aptos" w:hAnsi="Arial Nova" w:cs="Aptos"/>
          <w:sz w:val="20"/>
          <w:szCs w:val="20"/>
        </w:rPr>
      </w:pPr>
      <w:r w:rsidRPr="00EC38A6">
        <w:rPr>
          <w:rFonts w:ascii="Arial Nova" w:eastAsia="Aptos" w:hAnsi="Arial Nova" w:cs="Aptos"/>
          <w:sz w:val="20"/>
          <w:szCs w:val="20"/>
        </w:rPr>
        <w:t>Przyj</w:t>
      </w:r>
      <w:r w:rsidRPr="00EC38A6">
        <w:rPr>
          <w:rFonts w:ascii="Arial Nova" w:eastAsia="Aptos" w:hAnsi="Arial Nova" w:cs="Calibri"/>
          <w:sz w:val="20"/>
          <w:szCs w:val="20"/>
        </w:rPr>
        <w:t>ę</w:t>
      </w:r>
      <w:r w:rsidRPr="00EC38A6">
        <w:rPr>
          <w:rFonts w:ascii="Arial Nova" w:eastAsia="Aptos" w:hAnsi="Arial Nova" w:cs="Aptos"/>
          <w:sz w:val="20"/>
          <w:szCs w:val="20"/>
        </w:rPr>
        <w:t>te typy materia</w:t>
      </w:r>
      <w:r w:rsidRPr="00EC38A6">
        <w:rPr>
          <w:rFonts w:ascii="Arial Nova" w:eastAsia="Aptos" w:hAnsi="Arial Nova" w:cs="Calibri"/>
          <w:sz w:val="20"/>
          <w:szCs w:val="20"/>
        </w:rPr>
        <w:t>ł</w:t>
      </w:r>
      <w:r w:rsidRPr="00EC38A6">
        <w:rPr>
          <w:rFonts w:ascii="Arial Nova" w:eastAsia="Aptos" w:hAnsi="Arial Nova" w:cs="Abadi"/>
          <w:sz w:val="20"/>
          <w:szCs w:val="20"/>
        </w:rPr>
        <w:t>ó</w:t>
      </w:r>
      <w:r w:rsidRPr="00EC38A6">
        <w:rPr>
          <w:rFonts w:ascii="Arial Nova" w:eastAsia="Aptos" w:hAnsi="Arial Nova" w:cs="Aptos"/>
          <w:sz w:val="20"/>
          <w:szCs w:val="20"/>
        </w:rPr>
        <w:t>w i urz</w:t>
      </w:r>
      <w:r w:rsidRPr="00EC38A6">
        <w:rPr>
          <w:rFonts w:ascii="Arial Nova" w:eastAsia="Aptos" w:hAnsi="Arial Nova" w:cs="Calibri"/>
          <w:sz w:val="20"/>
          <w:szCs w:val="20"/>
        </w:rPr>
        <w:t>ą</w:t>
      </w:r>
      <w:r w:rsidRPr="00EC38A6">
        <w:rPr>
          <w:rFonts w:ascii="Arial Nova" w:eastAsia="Aptos" w:hAnsi="Arial Nova" w:cs="Aptos"/>
          <w:sz w:val="20"/>
          <w:szCs w:val="20"/>
        </w:rPr>
        <w:t>dze</w:t>
      </w:r>
      <w:r w:rsidRPr="00EC38A6">
        <w:rPr>
          <w:rFonts w:ascii="Arial Nova" w:eastAsia="Aptos" w:hAnsi="Arial Nova" w:cs="Calibri"/>
          <w:sz w:val="20"/>
          <w:szCs w:val="20"/>
        </w:rPr>
        <w:t>ń</w:t>
      </w:r>
      <w:r w:rsidRPr="00EC38A6">
        <w:rPr>
          <w:rFonts w:ascii="Arial Nova" w:eastAsia="Aptos" w:hAnsi="Arial Nova" w:cs="Aptos"/>
          <w:sz w:val="20"/>
          <w:szCs w:val="20"/>
        </w:rPr>
        <w:t xml:space="preserve"> zosta</w:t>
      </w:r>
      <w:r w:rsidRPr="00EC38A6">
        <w:rPr>
          <w:rFonts w:ascii="Arial Nova" w:eastAsia="Aptos" w:hAnsi="Arial Nova" w:cs="Calibri"/>
          <w:sz w:val="20"/>
          <w:szCs w:val="20"/>
        </w:rPr>
        <w:t>ł</w:t>
      </w:r>
      <w:r w:rsidRPr="00EC38A6">
        <w:rPr>
          <w:rFonts w:ascii="Arial Nova" w:eastAsia="Aptos" w:hAnsi="Arial Nova" w:cs="Aptos"/>
          <w:sz w:val="20"/>
          <w:szCs w:val="20"/>
        </w:rPr>
        <w:t>y u</w:t>
      </w:r>
      <w:r w:rsidRPr="00EC38A6">
        <w:rPr>
          <w:rFonts w:ascii="Arial Nova" w:eastAsia="Aptos" w:hAnsi="Arial Nova" w:cs="Calibri"/>
          <w:sz w:val="20"/>
          <w:szCs w:val="20"/>
        </w:rPr>
        <w:t>ż</w:t>
      </w:r>
      <w:r w:rsidRPr="00EC38A6">
        <w:rPr>
          <w:rFonts w:ascii="Arial Nova" w:eastAsia="Aptos" w:hAnsi="Arial Nova" w:cs="Aptos"/>
          <w:sz w:val="20"/>
          <w:szCs w:val="20"/>
        </w:rPr>
        <w:t>yte wy</w:t>
      </w:r>
      <w:r w:rsidRPr="00EC38A6">
        <w:rPr>
          <w:rFonts w:ascii="Arial Nova" w:eastAsia="Aptos" w:hAnsi="Arial Nova" w:cs="Calibri"/>
          <w:sz w:val="20"/>
          <w:szCs w:val="20"/>
        </w:rPr>
        <w:t>łą</w:t>
      </w:r>
      <w:r w:rsidRPr="00EC38A6">
        <w:rPr>
          <w:rFonts w:ascii="Arial Nova" w:eastAsia="Aptos" w:hAnsi="Arial Nova" w:cs="Aptos"/>
          <w:sz w:val="20"/>
          <w:szCs w:val="20"/>
        </w:rPr>
        <w:t>cznie przyk</w:t>
      </w:r>
      <w:r w:rsidRPr="00EC38A6">
        <w:rPr>
          <w:rFonts w:ascii="Arial Nova" w:eastAsia="Aptos" w:hAnsi="Arial Nova" w:cs="Calibri"/>
          <w:sz w:val="20"/>
          <w:szCs w:val="20"/>
        </w:rPr>
        <w:t>ł</w:t>
      </w:r>
      <w:r w:rsidRPr="00EC38A6">
        <w:rPr>
          <w:rFonts w:ascii="Arial Nova" w:eastAsia="Aptos" w:hAnsi="Arial Nova" w:cs="Aptos"/>
          <w:sz w:val="20"/>
          <w:szCs w:val="20"/>
        </w:rPr>
        <w:t>adowo, w celu opisania przedmiotu zam</w:t>
      </w:r>
      <w:r w:rsidRPr="00EC38A6">
        <w:rPr>
          <w:rFonts w:ascii="Arial Nova" w:eastAsia="Aptos" w:hAnsi="Arial Nova" w:cs="Abadi"/>
          <w:sz w:val="20"/>
          <w:szCs w:val="20"/>
        </w:rPr>
        <w:t>ó</w:t>
      </w:r>
      <w:r w:rsidRPr="00EC38A6">
        <w:rPr>
          <w:rFonts w:ascii="Arial Nova" w:eastAsia="Aptos" w:hAnsi="Arial Nova" w:cs="Aptos"/>
          <w:sz w:val="20"/>
          <w:szCs w:val="20"/>
        </w:rPr>
        <w:t>wienia. Je</w:t>
      </w:r>
      <w:r w:rsidRPr="00EC38A6">
        <w:rPr>
          <w:rFonts w:ascii="Arial Nova" w:eastAsia="Aptos" w:hAnsi="Arial Nova" w:cs="Calibri"/>
          <w:sz w:val="20"/>
          <w:szCs w:val="20"/>
        </w:rPr>
        <w:t>ż</w:t>
      </w:r>
      <w:r w:rsidRPr="00EC38A6">
        <w:rPr>
          <w:rFonts w:ascii="Arial Nova" w:eastAsia="Aptos" w:hAnsi="Arial Nova" w:cs="Aptos"/>
          <w:sz w:val="20"/>
          <w:szCs w:val="20"/>
        </w:rPr>
        <w:t>eli w opisie przedmiotu zam</w:t>
      </w:r>
      <w:r w:rsidRPr="00EC38A6">
        <w:rPr>
          <w:rFonts w:ascii="Arial Nova" w:eastAsia="Aptos" w:hAnsi="Arial Nova" w:cs="Abadi"/>
          <w:sz w:val="20"/>
          <w:szCs w:val="20"/>
        </w:rPr>
        <w:t>ó</w:t>
      </w:r>
      <w:r w:rsidRPr="00EC38A6">
        <w:rPr>
          <w:rFonts w:ascii="Arial Nova" w:eastAsia="Aptos" w:hAnsi="Arial Nova" w:cs="Aptos"/>
          <w:sz w:val="20"/>
          <w:szCs w:val="20"/>
        </w:rPr>
        <w:t>wienia znajduj</w:t>
      </w:r>
      <w:r w:rsidRPr="00EC38A6">
        <w:rPr>
          <w:rFonts w:ascii="Arial Nova" w:eastAsia="Aptos" w:hAnsi="Arial Nova" w:cs="Calibri"/>
          <w:sz w:val="20"/>
          <w:szCs w:val="20"/>
        </w:rPr>
        <w:t>ą</w:t>
      </w:r>
      <w:r w:rsidRPr="00EC38A6">
        <w:rPr>
          <w:rFonts w:ascii="Arial Nova" w:eastAsia="Aptos" w:hAnsi="Arial Nova" w:cs="Aptos"/>
          <w:sz w:val="20"/>
          <w:szCs w:val="20"/>
        </w:rPr>
        <w:t xml:space="preserve"> si</w:t>
      </w:r>
      <w:r w:rsidRPr="00EC38A6">
        <w:rPr>
          <w:rFonts w:ascii="Arial Nova" w:eastAsia="Aptos" w:hAnsi="Arial Nova" w:cs="Calibri"/>
          <w:sz w:val="20"/>
          <w:szCs w:val="20"/>
        </w:rPr>
        <w:t>ę</w:t>
      </w:r>
      <w:r w:rsidRPr="00EC38A6">
        <w:rPr>
          <w:rFonts w:ascii="Arial Nova" w:eastAsia="Aptos" w:hAnsi="Arial Nova" w:cs="Aptos"/>
          <w:sz w:val="20"/>
          <w:szCs w:val="20"/>
        </w:rPr>
        <w:t xml:space="preserve"> jakiekolwiek znaki towarowe, patenty czy inne prawa zastrze</w:t>
      </w:r>
      <w:r w:rsidRPr="00EC38A6">
        <w:rPr>
          <w:rFonts w:ascii="Arial Nova" w:eastAsia="Aptos" w:hAnsi="Arial Nova" w:cs="Calibri"/>
          <w:sz w:val="20"/>
          <w:szCs w:val="20"/>
        </w:rPr>
        <w:t>ż</w:t>
      </w:r>
      <w:r w:rsidRPr="00EC38A6">
        <w:rPr>
          <w:rFonts w:ascii="Arial Nova" w:eastAsia="Aptos" w:hAnsi="Arial Nova" w:cs="Aptos"/>
          <w:sz w:val="20"/>
          <w:szCs w:val="20"/>
        </w:rPr>
        <w:t>one lub wy</w:t>
      </w:r>
      <w:r w:rsidRPr="00EC38A6">
        <w:rPr>
          <w:rFonts w:ascii="Arial Nova" w:eastAsia="Aptos" w:hAnsi="Arial Nova" w:cs="Calibri"/>
          <w:sz w:val="20"/>
          <w:szCs w:val="20"/>
        </w:rPr>
        <w:t>łą</w:t>
      </w:r>
      <w:r w:rsidRPr="00EC38A6">
        <w:rPr>
          <w:rFonts w:ascii="Arial Nova" w:eastAsia="Aptos" w:hAnsi="Arial Nova" w:cs="Aptos"/>
          <w:sz w:val="20"/>
          <w:szCs w:val="20"/>
        </w:rPr>
        <w:t>czne, lub te</w:t>
      </w:r>
      <w:r w:rsidRPr="00EC38A6">
        <w:rPr>
          <w:rFonts w:ascii="Arial Nova" w:eastAsia="Aptos" w:hAnsi="Arial Nova" w:cs="Calibri"/>
          <w:sz w:val="20"/>
          <w:szCs w:val="20"/>
        </w:rPr>
        <w:t>ż</w:t>
      </w:r>
      <w:r w:rsidRPr="00EC38A6">
        <w:rPr>
          <w:rFonts w:ascii="Arial Nova" w:eastAsia="Aptos" w:hAnsi="Arial Nova" w:cs="Aptos"/>
          <w:sz w:val="20"/>
          <w:szCs w:val="20"/>
        </w:rPr>
        <w:t xml:space="preserve"> okre</w:t>
      </w:r>
      <w:r w:rsidRPr="00EC38A6">
        <w:rPr>
          <w:rFonts w:ascii="Arial Nova" w:eastAsia="Aptos" w:hAnsi="Arial Nova" w:cs="Calibri"/>
          <w:sz w:val="20"/>
          <w:szCs w:val="20"/>
        </w:rPr>
        <w:t>ś</w:t>
      </w:r>
      <w:r w:rsidRPr="00EC38A6">
        <w:rPr>
          <w:rFonts w:ascii="Arial Nova" w:eastAsia="Aptos" w:hAnsi="Arial Nova" w:cs="Aptos"/>
          <w:sz w:val="20"/>
          <w:szCs w:val="20"/>
        </w:rPr>
        <w:t>lone jest pochodzenie nale</w:t>
      </w:r>
      <w:r w:rsidRPr="00EC38A6">
        <w:rPr>
          <w:rFonts w:ascii="Arial Nova" w:eastAsia="Aptos" w:hAnsi="Arial Nova" w:cs="Calibri"/>
          <w:sz w:val="20"/>
          <w:szCs w:val="20"/>
        </w:rPr>
        <w:t>ż</w:t>
      </w:r>
      <w:r w:rsidRPr="00EC38A6">
        <w:rPr>
          <w:rFonts w:ascii="Arial Nova" w:eastAsia="Aptos" w:hAnsi="Arial Nova" w:cs="Aptos"/>
          <w:sz w:val="20"/>
          <w:szCs w:val="20"/>
        </w:rPr>
        <w:t>y przyj</w:t>
      </w:r>
      <w:r w:rsidRPr="00EC38A6">
        <w:rPr>
          <w:rFonts w:ascii="Arial Nova" w:eastAsia="Aptos" w:hAnsi="Arial Nova" w:cs="Calibri"/>
          <w:sz w:val="20"/>
          <w:szCs w:val="20"/>
        </w:rPr>
        <w:t>ąć</w:t>
      </w:r>
      <w:r w:rsidRPr="00EC38A6">
        <w:rPr>
          <w:rFonts w:ascii="Arial Nova" w:eastAsia="Aptos" w:hAnsi="Arial Nova" w:cs="Aptos"/>
          <w:sz w:val="20"/>
          <w:szCs w:val="20"/>
        </w:rPr>
        <w:t xml:space="preserve">, </w:t>
      </w:r>
      <w:r w:rsidRPr="00EC38A6">
        <w:rPr>
          <w:rFonts w:ascii="Arial Nova" w:eastAsia="Aptos" w:hAnsi="Arial Nova" w:cs="Calibri"/>
          <w:sz w:val="20"/>
          <w:szCs w:val="20"/>
        </w:rPr>
        <w:t>ż</w:t>
      </w:r>
      <w:r w:rsidRPr="00EC38A6">
        <w:rPr>
          <w:rFonts w:ascii="Arial Nova" w:eastAsia="Aptos" w:hAnsi="Arial Nova" w:cs="Aptos"/>
          <w:sz w:val="20"/>
          <w:szCs w:val="20"/>
        </w:rPr>
        <w:t>e Zamawiaj</w:t>
      </w:r>
      <w:r w:rsidRPr="00EC38A6">
        <w:rPr>
          <w:rFonts w:ascii="Arial Nova" w:eastAsia="Aptos" w:hAnsi="Arial Nova" w:cs="Calibri"/>
          <w:sz w:val="20"/>
          <w:szCs w:val="20"/>
        </w:rPr>
        <w:t>ą</w:t>
      </w:r>
      <w:r w:rsidRPr="00EC38A6">
        <w:rPr>
          <w:rFonts w:ascii="Arial Nova" w:eastAsia="Aptos" w:hAnsi="Arial Nova" w:cs="Aptos"/>
          <w:sz w:val="20"/>
          <w:szCs w:val="20"/>
        </w:rPr>
        <w:t>cy, ze wzgl</w:t>
      </w:r>
      <w:r w:rsidRPr="00EC38A6">
        <w:rPr>
          <w:rFonts w:ascii="Arial Nova" w:eastAsia="Aptos" w:hAnsi="Arial Nova" w:cs="Calibri"/>
          <w:sz w:val="20"/>
          <w:szCs w:val="20"/>
        </w:rPr>
        <w:t>ę</w:t>
      </w:r>
      <w:r w:rsidRPr="00EC38A6">
        <w:rPr>
          <w:rFonts w:ascii="Arial Nova" w:eastAsia="Aptos" w:hAnsi="Arial Nova" w:cs="Aptos"/>
          <w:sz w:val="20"/>
          <w:szCs w:val="20"/>
        </w:rPr>
        <w:t>du na specyfik</w:t>
      </w:r>
      <w:r w:rsidRPr="00EC38A6">
        <w:rPr>
          <w:rFonts w:ascii="Arial Nova" w:eastAsia="Aptos" w:hAnsi="Arial Nova" w:cs="Calibri"/>
          <w:sz w:val="20"/>
          <w:szCs w:val="20"/>
        </w:rPr>
        <w:t>ę</w:t>
      </w:r>
      <w:r w:rsidRPr="00EC38A6">
        <w:rPr>
          <w:rFonts w:ascii="Arial Nova" w:eastAsia="Aptos" w:hAnsi="Arial Nova" w:cs="Aptos"/>
          <w:sz w:val="20"/>
          <w:szCs w:val="20"/>
        </w:rPr>
        <w:t xml:space="preserve"> przedmiotu zam</w:t>
      </w:r>
      <w:r w:rsidRPr="00EC38A6">
        <w:rPr>
          <w:rFonts w:ascii="Arial Nova" w:eastAsia="Aptos" w:hAnsi="Arial Nova" w:cs="Abadi"/>
          <w:sz w:val="20"/>
          <w:szCs w:val="20"/>
        </w:rPr>
        <w:t>ó</w:t>
      </w:r>
      <w:r w:rsidRPr="00EC38A6">
        <w:rPr>
          <w:rFonts w:ascii="Arial Nova" w:eastAsia="Aptos" w:hAnsi="Arial Nova" w:cs="Aptos"/>
          <w:sz w:val="20"/>
          <w:szCs w:val="20"/>
        </w:rPr>
        <w:t>wienia, poda</w:t>
      </w:r>
      <w:r w:rsidRPr="00EC38A6">
        <w:rPr>
          <w:rFonts w:ascii="Arial Nova" w:eastAsia="Aptos" w:hAnsi="Arial Nova" w:cs="Calibri"/>
          <w:sz w:val="20"/>
          <w:szCs w:val="20"/>
        </w:rPr>
        <w:t>ł</w:t>
      </w:r>
      <w:r w:rsidRPr="00EC38A6">
        <w:rPr>
          <w:rFonts w:ascii="Arial Nova" w:eastAsia="Aptos" w:hAnsi="Arial Nova" w:cs="Aptos"/>
          <w:sz w:val="20"/>
          <w:szCs w:val="20"/>
        </w:rPr>
        <w:t xml:space="preserve"> taki opis ze wskazaniem na typ i dopuszcza sk</w:t>
      </w:r>
      <w:r w:rsidRPr="00EC38A6">
        <w:rPr>
          <w:rFonts w:ascii="Arial Nova" w:eastAsia="Aptos" w:hAnsi="Arial Nova" w:cs="Calibri"/>
          <w:sz w:val="20"/>
          <w:szCs w:val="20"/>
        </w:rPr>
        <w:t>ł</w:t>
      </w:r>
      <w:r w:rsidRPr="00EC38A6">
        <w:rPr>
          <w:rFonts w:ascii="Arial Nova" w:eastAsia="Aptos" w:hAnsi="Arial Nova" w:cs="Aptos"/>
          <w:sz w:val="20"/>
          <w:szCs w:val="20"/>
        </w:rPr>
        <w:t>adanie ofert r</w:t>
      </w:r>
      <w:r w:rsidRPr="00EC38A6">
        <w:rPr>
          <w:rFonts w:ascii="Arial Nova" w:eastAsia="Aptos" w:hAnsi="Arial Nova" w:cs="Abadi"/>
          <w:sz w:val="20"/>
          <w:szCs w:val="20"/>
        </w:rPr>
        <w:t>ó</w:t>
      </w:r>
      <w:r w:rsidRPr="00EC38A6">
        <w:rPr>
          <w:rFonts w:ascii="Arial Nova" w:eastAsia="Aptos" w:hAnsi="Arial Nova" w:cs="Aptos"/>
          <w:sz w:val="20"/>
          <w:szCs w:val="20"/>
        </w:rPr>
        <w:t>wnowa</w:t>
      </w:r>
      <w:r w:rsidRPr="00EC38A6">
        <w:rPr>
          <w:rFonts w:ascii="Arial Nova" w:eastAsia="Aptos" w:hAnsi="Arial Nova" w:cs="Calibri"/>
          <w:sz w:val="20"/>
          <w:szCs w:val="20"/>
        </w:rPr>
        <w:t>ż</w:t>
      </w:r>
      <w:r w:rsidRPr="00EC38A6">
        <w:rPr>
          <w:rFonts w:ascii="Arial Nova" w:eastAsia="Aptos" w:hAnsi="Arial Nova" w:cs="Aptos"/>
          <w:sz w:val="20"/>
          <w:szCs w:val="20"/>
        </w:rPr>
        <w:t>nych o parametrach techniczno-u</w:t>
      </w:r>
      <w:r w:rsidRPr="00EC38A6">
        <w:rPr>
          <w:rFonts w:ascii="Arial Nova" w:eastAsia="Aptos" w:hAnsi="Arial Nova" w:cs="Calibri"/>
          <w:sz w:val="20"/>
          <w:szCs w:val="20"/>
        </w:rPr>
        <w:t>ż</w:t>
      </w:r>
      <w:r w:rsidRPr="00EC38A6">
        <w:rPr>
          <w:rFonts w:ascii="Arial Nova" w:eastAsia="Aptos" w:hAnsi="Arial Nova" w:cs="Aptos"/>
          <w:sz w:val="20"/>
          <w:szCs w:val="20"/>
        </w:rPr>
        <w:t>ytkowych nie gorszych ni</w:t>
      </w:r>
      <w:r w:rsidRPr="00EC38A6">
        <w:rPr>
          <w:rFonts w:ascii="Arial Nova" w:eastAsia="Aptos" w:hAnsi="Arial Nova" w:cs="Calibri"/>
          <w:sz w:val="20"/>
          <w:szCs w:val="20"/>
        </w:rPr>
        <w:t>ż</w:t>
      </w:r>
      <w:r w:rsidRPr="00EC38A6">
        <w:rPr>
          <w:rFonts w:ascii="Arial Nova" w:eastAsia="Aptos" w:hAnsi="Arial Nova" w:cs="Aptos"/>
          <w:sz w:val="20"/>
          <w:szCs w:val="20"/>
        </w:rPr>
        <w:t xml:space="preserve"> te wskazane w opisie przedmiotu zamówienia, a opisowi takiemu towarzysz</w:t>
      </w:r>
      <w:r w:rsidRPr="00EC38A6">
        <w:rPr>
          <w:rFonts w:ascii="Arial Nova" w:eastAsia="Aptos" w:hAnsi="Arial Nova" w:cs="Calibri"/>
          <w:sz w:val="20"/>
          <w:szCs w:val="20"/>
        </w:rPr>
        <w:t>ą</w:t>
      </w:r>
      <w:r w:rsidRPr="00EC38A6">
        <w:rPr>
          <w:rFonts w:ascii="Arial Nova" w:eastAsia="Aptos" w:hAnsi="Arial Nova" w:cs="Aptos"/>
          <w:sz w:val="20"/>
          <w:szCs w:val="20"/>
        </w:rPr>
        <w:t xml:space="preserve"> wyrazy 'lub r</w:t>
      </w:r>
      <w:r w:rsidRPr="00EC38A6">
        <w:rPr>
          <w:rFonts w:ascii="Arial Nova" w:eastAsia="Aptos" w:hAnsi="Arial Nova" w:cs="Abadi"/>
          <w:sz w:val="20"/>
          <w:szCs w:val="20"/>
        </w:rPr>
        <w:t>ó</w:t>
      </w:r>
      <w:r w:rsidRPr="00EC38A6">
        <w:rPr>
          <w:rFonts w:ascii="Arial Nova" w:eastAsia="Aptos" w:hAnsi="Arial Nova" w:cs="Aptos"/>
          <w:sz w:val="20"/>
          <w:szCs w:val="20"/>
        </w:rPr>
        <w:t>wnowa</w:t>
      </w:r>
      <w:r w:rsidRPr="00EC38A6">
        <w:rPr>
          <w:rFonts w:ascii="Arial Nova" w:eastAsia="Aptos" w:hAnsi="Arial Nova" w:cs="Calibri"/>
          <w:sz w:val="20"/>
          <w:szCs w:val="20"/>
        </w:rPr>
        <w:t>ż</w:t>
      </w:r>
      <w:r w:rsidRPr="00EC38A6">
        <w:rPr>
          <w:rFonts w:ascii="Arial Nova" w:eastAsia="Aptos" w:hAnsi="Arial Nova" w:cs="Aptos"/>
          <w:sz w:val="20"/>
          <w:szCs w:val="20"/>
        </w:rPr>
        <w:t>ne'.  Wykonawca uprawniony jest do przedstawienia w ofercie materia</w:t>
      </w:r>
      <w:r w:rsidRPr="00EC38A6">
        <w:rPr>
          <w:rFonts w:ascii="Arial Nova" w:eastAsia="Aptos" w:hAnsi="Arial Nova" w:cs="Calibri"/>
          <w:sz w:val="20"/>
          <w:szCs w:val="20"/>
        </w:rPr>
        <w:t>ł</w:t>
      </w:r>
      <w:r w:rsidRPr="00EC38A6">
        <w:rPr>
          <w:rFonts w:ascii="Arial Nova" w:eastAsia="Aptos" w:hAnsi="Arial Nova" w:cs="Abadi"/>
          <w:sz w:val="20"/>
          <w:szCs w:val="20"/>
        </w:rPr>
        <w:t>ó</w:t>
      </w:r>
      <w:r w:rsidRPr="00EC38A6">
        <w:rPr>
          <w:rFonts w:ascii="Arial Nova" w:eastAsia="Aptos" w:hAnsi="Arial Nova" w:cs="Aptos"/>
          <w:sz w:val="20"/>
          <w:szCs w:val="20"/>
        </w:rPr>
        <w:t>w i urz</w:t>
      </w:r>
      <w:r w:rsidRPr="00EC38A6">
        <w:rPr>
          <w:rFonts w:ascii="Arial Nova" w:eastAsia="Aptos" w:hAnsi="Arial Nova" w:cs="Calibri"/>
          <w:sz w:val="20"/>
          <w:szCs w:val="20"/>
        </w:rPr>
        <w:t>ą</w:t>
      </w:r>
      <w:r w:rsidRPr="00EC38A6">
        <w:rPr>
          <w:rFonts w:ascii="Arial Nova" w:eastAsia="Aptos" w:hAnsi="Arial Nova" w:cs="Aptos"/>
          <w:sz w:val="20"/>
          <w:szCs w:val="20"/>
        </w:rPr>
        <w:t>dze</w:t>
      </w:r>
      <w:r w:rsidRPr="00EC38A6">
        <w:rPr>
          <w:rFonts w:ascii="Arial Nova" w:eastAsia="Aptos" w:hAnsi="Arial Nova" w:cs="Calibri"/>
          <w:sz w:val="20"/>
          <w:szCs w:val="20"/>
        </w:rPr>
        <w:t>ń</w:t>
      </w:r>
      <w:r w:rsidRPr="00EC38A6">
        <w:rPr>
          <w:rFonts w:ascii="Arial Nova" w:eastAsia="Aptos" w:hAnsi="Arial Nova" w:cs="Aptos"/>
          <w:sz w:val="20"/>
          <w:szCs w:val="20"/>
        </w:rPr>
        <w:t xml:space="preserve"> r</w:t>
      </w:r>
      <w:r w:rsidRPr="00EC38A6">
        <w:rPr>
          <w:rFonts w:ascii="Arial Nova" w:eastAsia="Aptos" w:hAnsi="Arial Nova" w:cs="Abadi"/>
          <w:sz w:val="20"/>
          <w:szCs w:val="20"/>
        </w:rPr>
        <w:t>ó</w:t>
      </w:r>
      <w:r w:rsidRPr="00EC38A6">
        <w:rPr>
          <w:rFonts w:ascii="Arial Nova" w:eastAsia="Aptos" w:hAnsi="Arial Nova" w:cs="Aptos"/>
          <w:sz w:val="20"/>
          <w:szCs w:val="20"/>
        </w:rPr>
        <w:t>wnowa</w:t>
      </w:r>
      <w:r w:rsidRPr="00EC38A6">
        <w:rPr>
          <w:rFonts w:ascii="Arial Nova" w:eastAsia="Aptos" w:hAnsi="Arial Nova" w:cs="Calibri"/>
          <w:sz w:val="20"/>
          <w:szCs w:val="20"/>
        </w:rPr>
        <w:t>ż</w:t>
      </w:r>
      <w:r w:rsidRPr="00EC38A6">
        <w:rPr>
          <w:rFonts w:ascii="Arial Nova" w:eastAsia="Aptos" w:hAnsi="Arial Nova" w:cs="Aptos"/>
          <w:sz w:val="20"/>
          <w:szCs w:val="20"/>
        </w:rPr>
        <w:t>nych, o nie gorszych parametrach. Wykonawca powinien okre</w:t>
      </w:r>
      <w:r w:rsidRPr="00EC38A6">
        <w:rPr>
          <w:rFonts w:ascii="Arial Nova" w:eastAsia="Aptos" w:hAnsi="Arial Nova" w:cs="Calibri"/>
          <w:sz w:val="20"/>
          <w:szCs w:val="20"/>
        </w:rPr>
        <w:t>ś</w:t>
      </w:r>
      <w:r w:rsidRPr="00EC38A6">
        <w:rPr>
          <w:rFonts w:ascii="Arial Nova" w:eastAsia="Aptos" w:hAnsi="Arial Nova" w:cs="Aptos"/>
          <w:sz w:val="20"/>
          <w:szCs w:val="20"/>
        </w:rPr>
        <w:t>li</w:t>
      </w:r>
      <w:r w:rsidRPr="00EC38A6">
        <w:rPr>
          <w:rFonts w:ascii="Arial Nova" w:eastAsia="Aptos" w:hAnsi="Arial Nova" w:cs="Calibri"/>
          <w:sz w:val="20"/>
          <w:szCs w:val="20"/>
        </w:rPr>
        <w:t>ć</w:t>
      </w:r>
      <w:r w:rsidRPr="00EC38A6">
        <w:rPr>
          <w:rFonts w:ascii="Arial Nova" w:eastAsia="Aptos" w:hAnsi="Arial Nova" w:cs="Aptos"/>
          <w:sz w:val="20"/>
          <w:szCs w:val="20"/>
        </w:rPr>
        <w:t xml:space="preserve"> ich parametry, celem wykazania, </w:t>
      </w:r>
      <w:r w:rsidRPr="00EC38A6">
        <w:rPr>
          <w:rFonts w:ascii="Arial Nova" w:eastAsia="Aptos" w:hAnsi="Arial Nova" w:cs="Calibri"/>
          <w:sz w:val="20"/>
          <w:szCs w:val="20"/>
        </w:rPr>
        <w:t>ż</w:t>
      </w:r>
      <w:r w:rsidRPr="00EC38A6">
        <w:rPr>
          <w:rFonts w:ascii="Arial Nova" w:eastAsia="Aptos" w:hAnsi="Arial Nova" w:cs="Aptos"/>
          <w:sz w:val="20"/>
          <w:szCs w:val="20"/>
        </w:rPr>
        <w:t>e spe</w:t>
      </w:r>
      <w:r w:rsidRPr="00EC38A6">
        <w:rPr>
          <w:rFonts w:ascii="Arial Nova" w:eastAsia="Aptos" w:hAnsi="Arial Nova" w:cs="Calibri"/>
          <w:sz w:val="20"/>
          <w:szCs w:val="20"/>
        </w:rPr>
        <w:t>ł</w:t>
      </w:r>
      <w:r w:rsidRPr="00EC38A6">
        <w:rPr>
          <w:rFonts w:ascii="Arial Nova" w:eastAsia="Aptos" w:hAnsi="Arial Nova" w:cs="Aptos"/>
          <w:sz w:val="20"/>
          <w:szCs w:val="20"/>
        </w:rPr>
        <w:t>niaj</w:t>
      </w:r>
      <w:r w:rsidRPr="00EC38A6">
        <w:rPr>
          <w:rFonts w:ascii="Arial Nova" w:eastAsia="Aptos" w:hAnsi="Arial Nova" w:cs="Calibri"/>
          <w:sz w:val="20"/>
          <w:szCs w:val="20"/>
        </w:rPr>
        <w:t>ą</w:t>
      </w:r>
      <w:r w:rsidRPr="00EC38A6">
        <w:rPr>
          <w:rFonts w:ascii="Arial Nova" w:eastAsia="Aptos" w:hAnsi="Arial Nova" w:cs="Aptos"/>
          <w:sz w:val="20"/>
          <w:szCs w:val="20"/>
        </w:rPr>
        <w:t xml:space="preserve"> warunki okre</w:t>
      </w:r>
      <w:r w:rsidRPr="00EC38A6">
        <w:rPr>
          <w:rFonts w:ascii="Arial Nova" w:eastAsia="Aptos" w:hAnsi="Arial Nova" w:cs="Calibri"/>
          <w:sz w:val="20"/>
          <w:szCs w:val="20"/>
        </w:rPr>
        <w:t>ś</w:t>
      </w:r>
      <w:r w:rsidRPr="00EC38A6">
        <w:rPr>
          <w:rFonts w:ascii="Arial Nova" w:eastAsia="Aptos" w:hAnsi="Arial Nova" w:cs="Aptos"/>
          <w:sz w:val="20"/>
          <w:szCs w:val="20"/>
        </w:rPr>
        <w:t>lone w opisie przedmiotu zam</w:t>
      </w:r>
      <w:r w:rsidRPr="00EC38A6">
        <w:rPr>
          <w:rFonts w:ascii="Arial Nova" w:eastAsia="Aptos" w:hAnsi="Arial Nova" w:cs="Abadi"/>
          <w:sz w:val="20"/>
          <w:szCs w:val="20"/>
        </w:rPr>
        <w:t>ó</w:t>
      </w:r>
      <w:r w:rsidRPr="00EC38A6">
        <w:rPr>
          <w:rFonts w:ascii="Arial Nova" w:eastAsia="Aptos" w:hAnsi="Arial Nova" w:cs="Aptos"/>
          <w:sz w:val="20"/>
          <w:szCs w:val="20"/>
        </w:rPr>
        <w:t>wienia. Rozwi</w:t>
      </w:r>
      <w:r w:rsidRPr="00EC38A6">
        <w:rPr>
          <w:rFonts w:ascii="Arial Nova" w:eastAsia="Aptos" w:hAnsi="Arial Nova" w:cs="Calibri"/>
          <w:sz w:val="20"/>
          <w:szCs w:val="20"/>
        </w:rPr>
        <w:t>ą</w:t>
      </w:r>
      <w:r w:rsidRPr="00EC38A6">
        <w:rPr>
          <w:rFonts w:ascii="Arial Nova" w:eastAsia="Aptos" w:hAnsi="Arial Nova" w:cs="Aptos"/>
          <w:sz w:val="20"/>
          <w:szCs w:val="20"/>
        </w:rPr>
        <w:t>zania r</w:t>
      </w:r>
      <w:r w:rsidRPr="00EC38A6">
        <w:rPr>
          <w:rFonts w:ascii="Arial Nova" w:eastAsia="Aptos" w:hAnsi="Arial Nova" w:cs="Abadi"/>
          <w:sz w:val="20"/>
          <w:szCs w:val="20"/>
        </w:rPr>
        <w:t>ó</w:t>
      </w:r>
      <w:r w:rsidRPr="00EC38A6">
        <w:rPr>
          <w:rFonts w:ascii="Arial Nova" w:eastAsia="Aptos" w:hAnsi="Arial Nova" w:cs="Aptos"/>
          <w:sz w:val="20"/>
          <w:szCs w:val="20"/>
        </w:rPr>
        <w:t>wnowa</w:t>
      </w:r>
      <w:r w:rsidRPr="00EC38A6">
        <w:rPr>
          <w:rFonts w:ascii="Arial Nova" w:eastAsia="Aptos" w:hAnsi="Arial Nova" w:cs="Calibri"/>
          <w:sz w:val="20"/>
          <w:szCs w:val="20"/>
        </w:rPr>
        <w:t>ż</w:t>
      </w:r>
      <w:r w:rsidRPr="00EC38A6">
        <w:rPr>
          <w:rFonts w:ascii="Arial Nova" w:eastAsia="Aptos" w:hAnsi="Arial Nova" w:cs="Aptos"/>
          <w:sz w:val="20"/>
          <w:szCs w:val="20"/>
        </w:rPr>
        <w:t>ne, zgodnie ze swoj</w:t>
      </w:r>
      <w:r w:rsidRPr="00EC38A6">
        <w:rPr>
          <w:rFonts w:ascii="Arial Nova" w:eastAsia="Aptos" w:hAnsi="Arial Nova" w:cs="Calibri"/>
          <w:sz w:val="20"/>
          <w:szCs w:val="20"/>
        </w:rPr>
        <w:t>ą</w:t>
      </w:r>
      <w:r w:rsidRPr="00EC38A6">
        <w:rPr>
          <w:rFonts w:ascii="Arial Nova" w:eastAsia="Aptos" w:hAnsi="Arial Nova" w:cs="Aptos"/>
          <w:sz w:val="20"/>
          <w:szCs w:val="20"/>
        </w:rPr>
        <w:t xml:space="preserve"> definicj</w:t>
      </w:r>
      <w:r w:rsidRPr="00EC38A6">
        <w:rPr>
          <w:rFonts w:ascii="Arial Nova" w:eastAsia="Aptos" w:hAnsi="Arial Nova" w:cs="Calibri"/>
          <w:sz w:val="20"/>
          <w:szCs w:val="20"/>
        </w:rPr>
        <w:t>ą</w:t>
      </w:r>
      <w:r w:rsidRPr="00EC38A6">
        <w:rPr>
          <w:rFonts w:ascii="Arial Nova" w:eastAsia="Aptos" w:hAnsi="Arial Nova" w:cs="Aptos"/>
          <w:sz w:val="20"/>
          <w:szCs w:val="20"/>
        </w:rPr>
        <w:t>, musz</w:t>
      </w:r>
      <w:r w:rsidRPr="00EC38A6">
        <w:rPr>
          <w:rFonts w:ascii="Arial Nova" w:eastAsia="Aptos" w:hAnsi="Arial Nova" w:cs="Calibri"/>
          <w:sz w:val="20"/>
          <w:szCs w:val="20"/>
        </w:rPr>
        <w:t>ą</w:t>
      </w:r>
      <w:r w:rsidRPr="00EC38A6">
        <w:rPr>
          <w:rFonts w:ascii="Arial Nova" w:eastAsia="Aptos" w:hAnsi="Arial Nova" w:cs="Aptos"/>
          <w:sz w:val="20"/>
          <w:szCs w:val="20"/>
        </w:rPr>
        <w:t xml:space="preserve"> posiada</w:t>
      </w:r>
      <w:r w:rsidRPr="00EC38A6">
        <w:rPr>
          <w:rFonts w:ascii="Arial Nova" w:eastAsia="Aptos" w:hAnsi="Arial Nova" w:cs="Calibri"/>
          <w:sz w:val="20"/>
          <w:szCs w:val="20"/>
        </w:rPr>
        <w:t>ć</w:t>
      </w:r>
      <w:r w:rsidRPr="00EC38A6">
        <w:rPr>
          <w:rFonts w:ascii="Arial Nova" w:eastAsia="Aptos" w:hAnsi="Arial Nova" w:cs="Aptos"/>
          <w:sz w:val="20"/>
          <w:szCs w:val="20"/>
        </w:rPr>
        <w:t xml:space="preserve"> parametry oraz spe</w:t>
      </w:r>
      <w:r w:rsidRPr="00EC38A6">
        <w:rPr>
          <w:rFonts w:ascii="Arial Nova" w:eastAsia="Aptos" w:hAnsi="Arial Nova" w:cs="Calibri"/>
          <w:sz w:val="20"/>
          <w:szCs w:val="20"/>
        </w:rPr>
        <w:t>ł</w:t>
      </w:r>
      <w:r w:rsidRPr="00EC38A6">
        <w:rPr>
          <w:rFonts w:ascii="Arial Nova" w:eastAsia="Aptos" w:hAnsi="Arial Nova" w:cs="Aptos"/>
          <w:sz w:val="20"/>
          <w:szCs w:val="20"/>
        </w:rPr>
        <w:t>nia</w:t>
      </w:r>
      <w:r w:rsidRPr="00EC38A6">
        <w:rPr>
          <w:rFonts w:ascii="Arial Nova" w:eastAsia="Aptos" w:hAnsi="Arial Nova" w:cs="Calibri"/>
          <w:sz w:val="20"/>
          <w:szCs w:val="20"/>
        </w:rPr>
        <w:t>ć</w:t>
      </w:r>
      <w:r w:rsidRPr="00EC38A6">
        <w:rPr>
          <w:rFonts w:ascii="Arial Nova" w:eastAsia="Aptos" w:hAnsi="Arial Nova" w:cs="Aptos"/>
          <w:sz w:val="20"/>
          <w:szCs w:val="20"/>
        </w:rPr>
        <w:t xml:space="preserve"> standardy nie gorsze ni</w:t>
      </w:r>
      <w:r w:rsidRPr="00EC38A6">
        <w:rPr>
          <w:rFonts w:ascii="Arial Nova" w:eastAsia="Aptos" w:hAnsi="Arial Nova" w:cs="Calibri"/>
          <w:sz w:val="20"/>
          <w:szCs w:val="20"/>
        </w:rPr>
        <w:t>ż</w:t>
      </w:r>
      <w:r w:rsidRPr="00EC38A6">
        <w:rPr>
          <w:rFonts w:ascii="Arial Nova" w:eastAsia="Aptos" w:hAnsi="Arial Nova" w:cs="Aptos"/>
          <w:sz w:val="20"/>
          <w:szCs w:val="20"/>
        </w:rPr>
        <w:t xml:space="preserve"> produkty podane przyk</w:t>
      </w:r>
      <w:r w:rsidRPr="00EC38A6">
        <w:rPr>
          <w:rFonts w:ascii="Arial Nova" w:eastAsia="Aptos" w:hAnsi="Arial Nova" w:cs="Calibri"/>
          <w:sz w:val="20"/>
          <w:szCs w:val="20"/>
        </w:rPr>
        <w:t>ł</w:t>
      </w:r>
      <w:r w:rsidRPr="00EC38A6">
        <w:rPr>
          <w:rFonts w:ascii="Arial Nova" w:eastAsia="Aptos" w:hAnsi="Arial Nova" w:cs="Aptos"/>
          <w:sz w:val="20"/>
          <w:szCs w:val="20"/>
        </w:rPr>
        <w:t>adowo.</w:t>
      </w:r>
    </w:p>
    <w:p w14:paraId="702C1DD1" w14:textId="77777777" w:rsidR="007D3327" w:rsidRPr="00EC38A6" w:rsidRDefault="3A775D97" w:rsidP="000D2853">
      <w:pPr>
        <w:pStyle w:val="Akapitzlist"/>
        <w:numPr>
          <w:ilvl w:val="0"/>
          <w:numId w:val="9"/>
        </w:numPr>
        <w:spacing w:line="276" w:lineRule="auto"/>
        <w:jc w:val="both"/>
        <w:rPr>
          <w:rFonts w:ascii="Arial Nova" w:eastAsia="Aptos" w:hAnsi="Arial Nova" w:cs="Aptos"/>
          <w:sz w:val="20"/>
          <w:szCs w:val="20"/>
        </w:rPr>
      </w:pPr>
      <w:r w:rsidRPr="00EC38A6">
        <w:rPr>
          <w:rFonts w:ascii="Arial Nova" w:eastAsia="Aptos" w:hAnsi="Arial Nova" w:cs="Aptos"/>
          <w:sz w:val="20"/>
          <w:szCs w:val="20"/>
        </w:rPr>
        <w:t>W ramach realizacji zamówienia Wykonawca zobowi</w:t>
      </w:r>
      <w:r w:rsidRPr="00EC38A6">
        <w:rPr>
          <w:rFonts w:ascii="Arial Nova" w:eastAsia="Aptos" w:hAnsi="Arial Nova" w:cs="Calibri"/>
          <w:sz w:val="20"/>
          <w:szCs w:val="20"/>
        </w:rPr>
        <w:t>ą</w:t>
      </w:r>
      <w:r w:rsidRPr="00EC38A6">
        <w:rPr>
          <w:rFonts w:ascii="Arial Nova" w:eastAsia="Aptos" w:hAnsi="Arial Nova" w:cs="Aptos"/>
          <w:sz w:val="20"/>
          <w:szCs w:val="20"/>
        </w:rPr>
        <w:t>zany b</w:t>
      </w:r>
      <w:r w:rsidRPr="00EC38A6">
        <w:rPr>
          <w:rFonts w:ascii="Arial Nova" w:eastAsia="Aptos" w:hAnsi="Arial Nova" w:cs="Calibri"/>
          <w:sz w:val="20"/>
          <w:szCs w:val="20"/>
        </w:rPr>
        <w:t>ę</w:t>
      </w:r>
      <w:r w:rsidRPr="00EC38A6">
        <w:rPr>
          <w:rFonts w:ascii="Arial Nova" w:eastAsia="Aptos" w:hAnsi="Arial Nova" w:cs="Aptos"/>
          <w:sz w:val="20"/>
          <w:szCs w:val="20"/>
        </w:rPr>
        <w:t>dzie do:</w:t>
      </w:r>
    </w:p>
    <w:p w14:paraId="6780D3C8" w14:textId="77777777" w:rsidR="00317D05" w:rsidRPr="00EC38A6" w:rsidRDefault="3A775D97" w:rsidP="000D2853">
      <w:pPr>
        <w:pStyle w:val="Akapitzlist"/>
        <w:numPr>
          <w:ilvl w:val="0"/>
          <w:numId w:val="30"/>
        </w:numPr>
        <w:spacing w:line="276" w:lineRule="auto"/>
        <w:jc w:val="both"/>
        <w:rPr>
          <w:rFonts w:ascii="Arial Nova" w:eastAsia="Aptos" w:hAnsi="Arial Nova" w:cs="Aptos"/>
          <w:sz w:val="20"/>
          <w:szCs w:val="20"/>
        </w:rPr>
      </w:pPr>
      <w:r w:rsidRPr="00EC38A6">
        <w:rPr>
          <w:rFonts w:ascii="Arial Nova" w:eastAsia="Aptos" w:hAnsi="Arial Nova" w:cs="Aptos"/>
          <w:sz w:val="20"/>
          <w:szCs w:val="20"/>
        </w:rPr>
        <w:t>terminowego i starannego wykonania zamówienia</w:t>
      </w:r>
    </w:p>
    <w:p w14:paraId="54499F68" w14:textId="77777777" w:rsidR="00317D05" w:rsidRPr="00EC38A6" w:rsidRDefault="3A775D97" w:rsidP="000D2853">
      <w:pPr>
        <w:pStyle w:val="Akapitzlist"/>
        <w:numPr>
          <w:ilvl w:val="0"/>
          <w:numId w:val="30"/>
        </w:numPr>
        <w:spacing w:line="276" w:lineRule="auto"/>
        <w:jc w:val="both"/>
        <w:rPr>
          <w:rFonts w:ascii="Arial Nova" w:eastAsia="Aptos" w:hAnsi="Arial Nova" w:cs="Aptos"/>
          <w:sz w:val="20"/>
          <w:szCs w:val="20"/>
        </w:rPr>
      </w:pPr>
      <w:r w:rsidRPr="00EC38A6">
        <w:rPr>
          <w:rFonts w:ascii="Arial Nova" w:eastAsia="Aptos" w:hAnsi="Arial Nova" w:cs="Aptos"/>
          <w:sz w:val="20"/>
          <w:szCs w:val="20"/>
        </w:rPr>
        <w:t>posiadania uprawnie</w:t>
      </w:r>
      <w:r w:rsidRPr="00EC38A6">
        <w:rPr>
          <w:rFonts w:ascii="Arial Nova" w:eastAsia="Aptos" w:hAnsi="Arial Nova" w:cs="Calibri"/>
          <w:sz w:val="20"/>
          <w:szCs w:val="20"/>
        </w:rPr>
        <w:t>ń</w:t>
      </w:r>
      <w:r w:rsidRPr="00EC38A6">
        <w:rPr>
          <w:rFonts w:ascii="Arial Nova" w:eastAsia="Aptos" w:hAnsi="Arial Nova" w:cs="Aptos"/>
          <w:sz w:val="20"/>
          <w:szCs w:val="20"/>
        </w:rPr>
        <w:t xml:space="preserve"> do wykonywania przedmiotu zam</w:t>
      </w:r>
      <w:r w:rsidRPr="00EC38A6">
        <w:rPr>
          <w:rFonts w:ascii="Arial Nova" w:eastAsia="Aptos" w:hAnsi="Arial Nova" w:cs="Abadi"/>
          <w:sz w:val="20"/>
          <w:szCs w:val="20"/>
        </w:rPr>
        <w:t>ó</w:t>
      </w:r>
      <w:r w:rsidRPr="00EC38A6">
        <w:rPr>
          <w:rFonts w:ascii="Arial Nova" w:eastAsia="Aptos" w:hAnsi="Arial Nova" w:cs="Aptos"/>
          <w:sz w:val="20"/>
          <w:szCs w:val="20"/>
        </w:rPr>
        <w:t>wienia</w:t>
      </w:r>
    </w:p>
    <w:p w14:paraId="27754D5F" w14:textId="77777777" w:rsidR="007D3327" w:rsidRPr="00EC38A6" w:rsidRDefault="3A775D97" w:rsidP="000D2853">
      <w:pPr>
        <w:pStyle w:val="Akapitzlist"/>
        <w:numPr>
          <w:ilvl w:val="0"/>
          <w:numId w:val="30"/>
        </w:numPr>
        <w:spacing w:line="276" w:lineRule="auto"/>
        <w:jc w:val="both"/>
        <w:rPr>
          <w:rFonts w:ascii="Arial Nova" w:eastAsia="Aptos" w:hAnsi="Arial Nova" w:cs="Aptos"/>
          <w:sz w:val="20"/>
          <w:szCs w:val="20"/>
        </w:rPr>
      </w:pPr>
      <w:r w:rsidRPr="00EC38A6">
        <w:rPr>
          <w:rFonts w:ascii="Arial Nova" w:eastAsia="Aptos" w:hAnsi="Arial Nova" w:cs="Aptos"/>
          <w:sz w:val="20"/>
          <w:szCs w:val="20"/>
        </w:rPr>
        <w:t>przekazania Zamawiaj</w:t>
      </w:r>
      <w:r w:rsidRPr="00EC38A6">
        <w:rPr>
          <w:rFonts w:ascii="Arial Nova" w:eastAsia="Aptos" w:hAnsi="Arial Nova" w:cs="Calibri"/>
          <w:sz w:val="20"/>
          <w:szCs w:val="20"/>
        </w:rPr>
        <w:t>ą</w:t>
      </w:r>
      <w:r w:rsidRPr="00EC38A6">
        <w:rPr>
          <w:rFonts w:ascii="Arial Nova" w:eastAsia="Aptos" w:hAnsi="Arial Nova" w:cs="Aptos"/>
          <w:sz w:val="20"/>
          <w:szCs w:val="20"/>
        </w:rPr>
        <w:t>cemu przedmiot</w:t>
      </w:r>
      <w:r w:rsidRPr="00EC38A6">
        <w:rPr>
          <w:rFonts w:ascii="Arial Nova" w:eastAsia="Aptos" w:hAnsi="Arial Nova" w:cs="Abadi"/>
          <w:sz w:val="20"/>
          <w:szCs w:val="20"/>
        </w:rPr>
        <w:t>ó</w:t>
      </w:r>
      <w:r w:rsidRPr="00EC38A6">
        <w:rPr>
          <w:rFonts w:ascii="Arial Nova" w:eastAsia="Aptos" w:hAnsi="Arial Nova" w:cs="Aptos"/>
          <w:sz w:val="20"/>
          <w:szCs w:val="20"/>
        </w:rPr>
        <w:t>w zam</w:t>
      </w:r>
      <w:r w:rsidRPr="00EC38A6">
        <w:rPr>
          <w:rFonts w:ascii="Arial Nova" w:eastAsia="Aptos" w:hAnsi="Arial Nova" w:cs="Abadi"/>
          <w:sz w:val="20"/>
          <w:szCs w:val="20"/>
        </w:rPr>
        <w:t>ó</w:t>
      </w:r>
      <w:r w:rsidRPr="00EC38A6">
        <w:rPr>
          <w:rFonts w:ascii="Arial Nova" w:eastAsia="Aptos" w:hAnsi="Arial Nova" w:cs="Aptos"/>
          <w:sz w:val="20"/>
          <w:szCs w:val="20"/>
        </w:rPr>
        <w:t>wienia wraz z protoko</w:t>
      </w:r>
      <w:r w:rsidRPr="00EC38A6">
        <w:rPr>
          <w:rFonts w:ascii="Arial Nova" w:eastAsia="Aptos" w:hAnsi="Arial Nova" w:cs="Calibri"/>
          <w:sz w:val="20"/>
          <w:szCs w:val="20"/>
        </w:rPr>
        <w:t>ł</w:t>
      </w:r>
      <w:r w:rsidRPr="00EC38A6">
        <w:rPr>
          <w:rFonts w:ascii="Arial Nova" w:eastAsia="Aptos" w:hAnsi="Arial Nova" w:cs="Aptos"/>
          <w:sz w:val="20"/>
          <w:szCs w:val="20"/>
        </w:rPr>
        <w:t>em odbioru, wskazuj</w:t>
      </w:r>
      <w:r w:rsidRPr="00EC38A6">
        <w:rPr>
          <w:rFonts w:ascii="Arial Nova" w:eastAsia="Aptos" w:hAnsi="Arial Nova" w:cs="Calibri"/>
          <w:sz w:val="20"/>
          <w:szCs w:val="20"/>
        </w:rPr>
        <w:t>ą</w:t>
      </w:r>
      <w:r w:rsidRPr="00EC38A6">
        <w:rPr>
          <w:rFonts w:ascii="Arial Nova" w:eastAsia="Aptos" w:hAnsi="Arial Nova" w:cs="Aptos"/>
          <w:sz w:val="20"/>
          <w:szCs w:val="20"/>
        </w:rPr>
        <w:t>cym na prawid</w:t>
      </w:r>
      <w:r w:rsidRPr="00EC38A6">
        <w:rPr>
          <w:rFonts w:ascii="Arial Nova" w:eastAsia="Aptos" w:hAnsi="Arial Nova" w:cs="Calibri"/>
          <w:sz w:val="20"/>
          <w:szCs w:val="20"/>
        </w:rPr>
        <w:t>ł</w:t>
      </w:r>
      <w:r w:rsidRPr="00EC38A6">
        <w:rPr>
          <w:rFonts w:ascii="Arial Nova" w:eastAsia="Aptos" w:hAnsi="Arial Nova" w:cs="Aptos"/>
          <w:sz w:val="20"/>
          <w:szCs w:val="20"/>
        </w:rPr>
        <w:t>owe wykonanie zam</w:t>
      </w:r>
      <w:r w:rsidRPr="00EC38A6">
        <w:rPr>
          <w:rFonts w:ascii="Arial Nova" w:eastAsia="Aptos" w:hAnsi="Arial Nova" w:cs="Abadi"/>
          <w:sz w:val="20"/>
          <w:szCs w:val="20"/>
        </w:rPr>
        <w:t>ó</w:t>
      </w:r>
      <w:r w:rsidRPr="00EC38A6">
        <w:rPr>
          <w:rFonts w:ascii="Arial Nova" w:eastAsia="Aptos" w:hAnsi="Arial Nova" w:cs="Aptos"/>
          <w:sz w:val="20"/>
          <w:szCs w:val="20"/>
        </w:rPr>
        <w:t>wienia.</w:t>
      </w:r>
    </w:p>
    <w:p w14:paraId="33989DDB" w14:textId="77777777" w:rsidR="00C52BCE" w:rsidRPr="00EC38A6" w:rsidRDefault="00C52BCE" w:rsidP="00C52BCE">
      <w:pPr>
        <w:pStyle w:val="Akapitzlist"/>
        <w:spacing w:line="276" w:lineRule="auto"/>
        <w:ind w:left="1440"/>
        <w:jc w:val="both"/>
        <w:rPr>
          <w:rFonts w:ascii="Arial Nova" w:eastAsia="Aptos" w:hAnsi="Arial Nova" w:cs="Aptos"/>
          <w:sz w:val="20"/>
          <w:szCs w:val="20"/>
        </w:rPr>
      </w:pPr>
    </w:p>
    <w:p w14:paraId="79CB8A23" w14:textId="606B9450" w:rsidR="0047574B" w:rsidRPr="00EC38A6" w:rsidRDefault="002225B8" w:rsidP="00C52BCE">
      <w:pPr>
        <w:pStyle w:val="Akapitzlist"/>
        <w:numPr>
          <w:ilvl w:val="0"/>
          <w:numId w:val="11"/>
        </w:numPr>
        <w:spacing w:after="160" w:line="276" w:lineRule="auto"/>
        <w:jc w:val="both"/>
        <w:rPr>
          <w:rFonts w:ascii="Arial Nova" w:hAnsi="Arial Nova" w:cs="Tahoma"/>
          <w:b/>
          <w:bCs/>
          <w:sz w:val="20"/>
          <w:szCs w:val="20"/>
        </w:rPr>
      </w:pPr>
      <w:r w:rsidRPr="00EC38A6">
        <w:rPr>
          <w:rFonts w:ascii="Arial Nova" w:hAnsi="Arial Nova" w:cs="Arial"/>
          <w:b/>
          <w:bCs/>
          <w:sz w:val="20"/>
          <w:szCs w:val="20"/>
        </w:rPr>
        <w:t>TERMIN REALIZACJI ZAMÓWIENIA:</w:t>
      </w:r>
      <w:r w:rsidR="004425B7" w:rsidRPr="00EC38A6">
        <w:rPr>
          <w:rFonts w:ascii="Arial Nova" w:hAnsi="Arial Nova" w:cs="Tahoma"/>
          <w:b/>
          <w:bCs/>
          <w:sz w:val="20"/>
          <w:szCs w:val="20"/>
        </w:rPr>
        <w:t xml:space="preserve"> </w:t>
      </w:r>
    </w:p>
    <w:p w14:paraId="2CDEC8CF" w14:textId="77777777" w:rsidR="00423A4A" w:rsidRPr="00EC38A6" w:rsidRDefault="00423A4A" w:rsidP="000D2853">
      <w:pPr>
        <w:spacing w:line="276" w:lineRule="auto"/>
        <w:jc w:val="both"/>
        <w:rPr>
          <w:rFonts w:ascii="Arial Nova" w:hAnsi="Arial Nova"/>
          <w:sz w:val="20"/>
          <w:szCs w:val="20"/>
        </w:rPr>
      </w:pPr>
    </w:p>
    <w:p w14:paraId="3338191D" w14:textId="18A61852" w:rsidR="009C411E" w:rsidRPr="00EC38A6" w:rsidRDefault="000B6ADF" w:rsidP="000B6ADF">
      <w:pPr>
        <w:spacing w:line="276" w:lineRule="auto"/>
        <w:jc w:val="both"/>
        <w:rPr>
          <w:rFonts w:ascii="Arial Nova" w:eastAsia="Aptos" w:hAnsi="Arial Nova" w:cs="Aptos"/>
          <w:sz w:val="20"/>
          <w:szCs w:val="20"/>
        </w:rPr>
      </w:pPr>
      <w:r w:rsidRPr="00EC38A6">
        <w:rPr>
          <w:rFonts w:ascii="Arial Nova" w:eastAsia="Aptos" w:hAnsi="Arial Nova" w:cs="Aptos"/>
          <w:sz w:val="20"/>
          <w:szCs w:val="20"/>
        </w:rPr>
        <w:t>Realizacja zamówienia nastąpi w terminie nie dłuższym niż 12 tygodni od dnia złożenia zamówienia/podpisania umowy</w:t>
      </w:r>
      <w:r w:rsidR="00190E8A" w:rsidRPr="00EC38A6">
        <w:rPr>
          <w:rFonts w:ascii="Arial Nova" w:eastAsia="Aptos" w:hAnsi="Arial Nova" w:cs="Aptos"/>
          <w:sz w:val="20"/>
          <w:szCs w:val="20"/>
        </w:rPr>
        <w:t xml:space="preserve">. </w:t>
      </w:r>
    </w:p>
    <w:p w14:paraId="28305A96" w14:textId="77777777" w:rsidR="000B6ADF" w:rsidRPr="00EC38A6" w:rsidRDefault="000B6ADF" w:rsidP="000B6ADF">
      <w:pPr>
        <w:spacing w:line="276" w:lineRule="auto"/>
        <w:jc w:val="both"/>
        <w:rPr>
          <w:rFonts w:ascii="Arial Nova" w:hAnsi="Arial Nova"/>
          <w:b/>
          <w:bCs/>
          <w:sz w:val="20"/>
          <w:szCs w:val="20"/>
        </w:rPr>
      </w:pPr>
    </w:p>
    <w:p w14:paraId="66B3F48B" w14:textId="77777777" w:rsidR="002225B8" w:rsidRPr="00EC38A6" w:rsidRDefault="002225B8" w:rsidP="000D2853">
      <w:pPr>
        <w:pStyle w:val="Akapitzlist"/>
        <w:numPr>
          <w:ilvl w:val="0"/>
          <w:numId w:val="11"/>
        </w:numPr>
        <w:spacing w:after="160" w:line="276" w:lineRule="auto"/>
        <w:jc w:val="both"/>
        <w:rPr>
          <w:rFonts w:ascii="Arial Nova" w:hAnsi="Arial Nova" w:cs="Arial"/>
          <w:b/>
          <w:bCs/>
          <w:sz w:val="20"/>
          <w:szCs w:val="20"/>
        </w:rPr>
      </w:pPr>
      <w:r w:rsidRPr="00EC38A6">
        <w:rPr>
          <w:rFonts w:ascii="Arial Nova" w:hAnsi="Arial Nova" w:cs="Arial"/>
          <w:b/>
          <w:bCs/>
          <w:sz w:val="20"/>
          <w:szCs w:val="20"/>
        </w:rPr>
        <w:t>NAZWA I KODY OKRE</w:t>
      </w:r>
      <w:r w:rsidRPr="00EC38A6">
        <w:rPr>
          <w:rFonts w:ascii="Arial Nova" w:hAnsi="Arial Nova" w:cs="Calibri"/>
          <w:b/>
          <w:bCs/>
          <w:sz w:val="20"/>
          <w:szCs w:val="20"/>
        </w:rPr>
        <w:t>Ś</w:t>
      </w:r>
      <w:r w:rsidRPr="00EC38A6">
        <w:rPr>
          <w:rFonts w:ascii="Arial Nova" w:hAnsi="Arial Nova" w:cs="Arial"/>
          <w:b/>
          <w:bCs/>
          <w:sz w:val="20"/>
          <w:szCs w:val="20"/>
        </w:rPr>
        <w:t>LONE WE WSP</w:t>
      </w:r>
      <w:r w:rsidRPr="00EC38A6">
        <w:rPr>
          <w:rFonts w:ascii="Arial Nova" w:hAnsi="Arial Nova" w:cs="Abadi"/>
          <w:b/>
          <w:bCs/>
          <w:sz w:val="20"/>
          <w:szCs w:val="20"/>
        </w:rPr>
        <w:t>Ó</w:t>
      </w:r>
      <w:r w:rsidRPr="00EC38A6">
        <w:rPr>
          <w:rFonts w:ascii="Arial Nova" w:hAnsi="Arial Nova" w:cs="Arial"/>
          <w:b/>
          <w:bCs/>
          <w:sz w:val="20"/>
          <w:szCs w:val="20"/>
        </w:rPr>
        <w:t>LNYM S</w:t>
      </w:r>
      <w:r w:rsidRPr="00EC38A6">
        <w:rPr>
          <w:rFonts w:ascii="Arial Nova" w:hAnsi="Arial Nova" w:cs="Calibri"/>
          <w:b/>
          <w:bCs/>
          <w:sz w:val="20"/>
          <w:szCs w:val="20"/>
        </w:rPr>
        <w:t>Ł</w:t>
      </w:r>
      <w:r w:rsidRPr="00EC38A6">
        <w:rPr>
          <w:rFonts w:ascii="Arial Nova" w:hAnsi="Arial Nova" w:cs="Arial"/>
          <w:b/>
          <w:bCs/>
          <w:sz w:val="20"/>
          <w:szCs w:val="20"/>
        </w:rPr>
        <w:t>OWNIKU ZAM</w:t>
      </w:r>
      <w:r w:rsidRPr="00EC38A6">
        <w:rPr>
          <w:rFonts w:ascii="Arial Nova" w:hAnsi="Arial Nova" w:cs="Abadi"/>
          <w:b/>
          <w:bCs/>
          <w:sz w:val="20"/>
          <w:szCs w:val="20"/>
        </w:rPr>
        <w:t>Ó</w:t>
      </w:r>
      <w:r w:rsidRPr="00EC38A6">
        <w:rPr>
          <w:rFonts w:ascii="Arial Nova" w:hAnsi="Arial Nova" w:cs="Arial"/>
          <w:b/>
          <w:bCs/>
          <w:sz w:val="20"/>
          <w:szCs w:val="20"/>
        </w:rPr>
        <w:t>WIE</w:t>
      </w:r>
      <w:r w:rsidRPr="00EC38A6">
        <w:rPr>
          <w:rFonts w:ascii="Arial Nova" w:hAnsi="Arial Nova" w:cs="Calibri"/>
          <w:b/>
          <w:bCs/>
          <w:sz w:val="20"/>
          <w:szCs w:val="20"/>
        </w:rPr>
        <w:t>Ń</w:t>
      </w:r>
      <w:r w:rsidRPr="00EC38A6">
        <w:rPr>
          <w:rFonts w:ascii="Arial Nova" w:hAnsi="Arial Nova" w:cs="Arial"/>
          <w:b/>
          <w:bCs/>
          <w:sz w:val="20"/>
          <w:szCs w:val="20"/>
        </w:rPr>
        <w:t xml:space="preserve"> (CPV)</w:t>
      </w:r>
    </w:p>
    <w:p w14:paraId="614BDEE7" w14:textId="77777777" w:rsidR="002E7FFA" w:rsidRPr="00EC38A6" w:rsidRDefault="002E7FFA" w:rsidP="000B6ADF">
      <w:pPr>
        <w:spacing w:line="276" w:lineRule="auto"/>
        <w:jc w:val="both"/>
        <w:rPr>
          <w:rFonts w:ascii="Arial Nova" w:hAnsi="Arial Nova"/>
          <w:sz w:val="20"/>
          <w:szCs w:val="20"/>
        </w:rPr>
      </w:pPr>
    </w:p>
    <w:p w14:paraId="7F507262" w14:textId="371AE4A1" w:rsidR="00190E8A" w:rsidRPr="00EC38A6" w:rsidRDefault="000B6ADF" w:rsidP="00190E8A">
      <w:pPr>
        <w:spacing w:line="276" w:lineRule="auto"/>
        <w:jc w:val="both"/>
        <w:rPr>
          <w:rFonts w:ascii="Arial Nova" w:hAnsi="Arial Nova" w:cs="Calibri"/>
          <w:b/>
          <w:sz w:val="20"/>
          <w:szCs w:val="20"/>
        </w:rPr>
      </w:pPr>
      <w:bookmarkStart w:id="17" w:name="_Hlk500504804"/>
      <w:r w:rsidRPr="00EC38A6">
        <w:rPr>
          <w:rFonts w:ascii="Arial Nova" w:hAnsi="Arial Nova" w:cs="Calibri"/>
          <w:b/>
          <w:sz w:val="20"/>
          <w:szCs w:val="20"/>
        </w:rPr>
        <w:t>Kody CPV:</w:t>
      </w:r>
      <w:bookmarkEnd w:id="17"/>
    </w:p>
    <w:p w14:paraId="3F81A15E" w14:textId="77777777" w:rsidR="00190E8A" w:rsidRPr="00EC38A6" w:rsidRDefault="00190E8A" w:rsidP="00190E8A">
      <w:pPr>
        <w:spacing w:line="276" w:lineRule="auto"/>
        <w:jc w:val="both"/>
        <w:rPr>
          <w:rStyle w:val="bzpyqfadein"/>
          <w:rFonts w:ascii="Arial Nova" w:hAnsi="Arial Nova" w:cs="Calibri"/>
          <w:b/>
          <w:sz w:val="20"/>
          <w:szCs w:val="20"/>
        </w:rPr>
      </w:pPr>
    </w:p>
    <w:p w14:paraId="4A595C82" w14:textId="0F8F1620" w:rsidR="00F2667F" w:rsidRPr="00EC38A6" w:rsidRDefault="00190E8A" w:rsidP="00190E8A">
      <w:pPr>
        <w:spacing w:line="276" w:lineRule="auto"/>
        <w:jc w:val="both"/>
        <w:rPr>
          <w:rFonts w:ascii="Arial Nova" w:eastAsia="Aptos" w:hAnsi="Arial Nova" w:cs="Aptos"/>
          <w:sz w:val="20"/>
          <w:szCs w:val="20"/>
        </w:rPr>
      </w:pPr>
      <w:r w:rsidRPr="00EC38A6">
        <w:rPr>
          <w:rFonts w:ascii="Arial Nova" w:eastAsia="Aptos" w:hAnsi="Arial Nova" w:cs="Aptos"/>
          <w:sz w:val="20"/>
          <w:szCs w:val="20"/>
        </w:rPr>
        <w:t>38540000-2 – Maszyny i aparatura badawcza i pomiarowa</w:t>
      </w:r>
    </w:p>
    <w:p w14:paraId="3F812D2B" w14:textId="77777777" w:rsidR="00637233" w:rsidRPr="00EC38A6" w:rsidRDefault="00637233" w:rsidP="000D2853">
      <w:pPr>
        <w:pBdr>
          <w:top w:val="nil"/>
          <w:left w:val="nil"/>
          <w:bottom w:val="nil"/>
          <w:right w:val="nil"/>
          <w:between w:val="nil"/>
        </w:pBdr>
        <w:spacing w:line="276" w:lineRule="auto"/>
        <w:jc w:val="both"/>
        <w:rPr>
          <w:rFonts w:ascii="Arial Nova" w:eastAsia="Arial" w:hAnsi="Arial Nova" w:cs="Arial"/>
          <w:sz w:val="20"/>
          <w:szCs w:val="20"/>
        </w:rPr>
      </w:pPr>
    </w:p>
    <w:p w14:paraId="59AE9626" w14:textId="77777777" w:rsidR="002225B8" w:rsidRPr="00EC38A6" w:rsidRDefault="002225B8" w:rsidP="000D2853">
      <w:pPr>
        <w:pStyle w:val="Akapitzlist"/>
        <w:numPr>
          <w:ilvl w:val="0"/>
          <w:numId w:val="11"/>
        </w:numPr>
        <w:spacing w:after="160" w:line="276" w:lineRule="auto"/>
        <w:jc w:val="both"/>
        <w:rPr>
          <w:rFonts w:ascii="Arial Nova" w:eastAsia="Calibri" w:hAnsi="Arial Nova" w:cs="Arial"/>
          <w:b/>
          <w:bCs/>
          <w:sz w:val="20"/>
          <w:szCs w:val="20"/>
          <w:lang w:eastAsia="en-US"/>
        </w:rPr>
      </w:pPr>
      <w:r w:rsidRPr="00EC38A6">
        <w:rPr>
          <w:rFonts w:ascii="Arial Nova" w:eastAsia="Calibri" w:hAnsi="Arial Nova" w:cs="Arial"/>
          <w:b/>
          <w:bCs/>
          <w:sz w:val="20"/>
          <w:szCs w:val="20"/>
          <w:lang w:eastAsia="en-US"/>
        </w:rPr>
        <w:t>TERMIN I MIEJSCE SK</w:t>
      </w:r>
      <w:r w:rsidRPr="00EC38A6">
        <w:rPr>
          <w:rFonts w:ascii="Arial Nova" w:eastAsia="Calibri" w:hAnsi="Arial Nova" w:cs="Calibri"/>
          <w:b/>
          <w:bCs/>
          <w:sz w:val="20"/>
          <w:szCs w:val="20"/>
          <w:lang w:eastAsia="en-US"/>
        </w:rPr>
        <w:t>Ł</w:t>
      </w:r>
      <w:r w:rsidRPr="00EC38A6">
        <w:rPr>
          <w:rFonts w:ascii="Arial Nova" w:eastAsia="Calibri" w:hAnsi="Arial Nova" w:cs="Arial"/>
          <w:b/>
          <w:bCs/>
          <w:sz w:val="20"/>
          <w:szCs w:val="20"/>
          <w:lang w:eastAsia="en-US"/>
        </w:rPr>
        <w:t>ADANIA OFERT:</w:t>
      </w:r>
    </w:p>
    <w:p w14:paraId="19C30D3E" w14:textId="0507CC30" w:rsidR="002225B8" w:rsidRPr="00EC38A6" w:rsidRDefault="002225B8" w:rsidP="000B6ADF">
      <w:pPr>
        <w:pStyle w:val="Akapitzlist"/>
        <w:numPr>
          <w:ilvl w:val="0"/>
          <w:numId w:val="9"/>
        </w:numPr>
        <w:spacing w:line="276" w:lineRule="auto"/>
        <w:jc w:val="both"/>
        <w:rPr>
          <w:rFonts w:ascii="Arial Nova" w:eastAsia="Calibri" w:hAnsi="Arial Nova" w:cs="Arial"/>
          <w:sz w:val="20"/>
          <w:szCs w:val="20"/>
          <w:lang w:eastAsia="en-US"/>
        </w:rPr>
      </w:pPr>
      <w:r w:rsidRPr="00EC38A6">
        <w:rPr>
          <w:rFonts w:ascii="Arial Nova" w:eastAsia="Calibri" w:hAnsi="Arial Nova" w:cs="Arial"/>
          <w:sz w:val="20"/>
          <w:szCs w:val="20"/>
          <w:lang w:eastAsia="en-US"/>
        </w:rPr>
        <w:t>Oferty nale</w:t>
      </w:r>
      <w:r w:rsidRPr="00EC38A6">
        <w:rPr>
          <w:rFonts w:ascii="Arial Nova" w:eastAsia="Calibri" w:hAnsi="Arial Nova" w:cs="Calibri"/>
          <w:sz w:val="20"/>
          <w:szCs w:val="20"/>
          <w:lang w:eastAsia="en-US"/>
        </w:rPr>
        <w:t>ż</w:t>
      </w:r>
      <w:r w:rsidRPr="00EC38A6">
        <w:rPr>
          <w:rFonts w:ascii="Arial Nova" w:eastAsia="Calibri" w:hAnsi="Arial Nova" w:cs="Arial"/>
          <w:sz w:val="20"/>
          <w:szCs w:val="20"/>
          <w:lang w:eastAsia="en-US"/>
        </w:rPr>
        <w:t>y sk</w:t>
      </w:r>
      <w:r w:rsidRPr="00EC38A6">
        <w:rPr>
          <w:rFonts w:ascii="Arial Nova" w:eastAsia="Calibri" w:hAnsi="Arial Nova" w:cs="Calibri"/>
          <w:sz w:val="20"/>
          <w:szCs w:val="20"/>
          <w:lang w:eastAsia="en-US"/>
        </w:rPr>
        <w:t>ł</w:t>
      </w:r>
      <w:r w:rsidRPr="00EC38A6">
        <w:rPr>
          <w:rFonts w:ascii="Arial Nova" w:eastAsia="Calibri" w:hAnsi="Arial Nova" w:cs="Arial"/>
          <w:sz w:val="20"/>
          <w:szCs w:val="20"/>
          <w:lang w:eastAsia="en-US"/>
        </w:rPr>
        <w:t>ada</w:t>
      </w:r>
      <w:r w:rsidRPr="00EC38A6">
        <w:rPr>
          <w:rFonts w:ascii="Arial Nova" w:eastAsia="Calibri" w:hAnsi="Arial Nova" w:cs="Calibri"/>
          <w:sz w:val="20"/>
          <w:szCs w:val="20"/>
          <w:lang w:eastAsia="en-US"/>
        </w:rPr>
        <w:t>ć</w:t>
      </w:r>
      <w:r w:rsidRPr="00EC38A6">
        <w:rPr>
          <w:rFonts w:ascii="Arial Nova" w:eastAsia="Calibri" w:hAnsi="Arial Nova" w:cs="Arial"/>
          <w:sz w:val="20"/>
          <w:szCs w:val="20"/>
          <w:lang w:eastAsia="en-US"/>
        </w:rPr>
        <w:t xml:space="preserve"> wy</w:t>
      </w:r>
      <w:r w:rsidRPr="00EC38A6">
        <w:rPr>
          <w:rFonts w:ascii="Arial Nova" w:eastAsia="Calibri" w:hAnsi="Arial Nova" w:cs="Calibri"/>
          <w:sz w:val="20"/>
          <w:szCs w:val="20"/>
          <w:lang w:eastAsia="en-US"/>
        </w:rPr>
        <w:t>łą</w:t>
      </w:r>
      <w:r w:rsidRPr="00EC38A6">
        <w:rPr>
          <w:rFonts w:ascii="Arial Nova" w:eastAsia="Calibri" w:hAnsi="Arial Nova" w:cs="Arial"/>
          <w:sz w:val="20"/>
          <w:szCs w:val="20"/>
          <w:lang w:eastAsia="en-US"/>
        </w:rPr>
        <w:t>cznie za po</w:t>
      </w:r>
      <w:r w:rsidRPr="00EC38A6">
        <w:rPr>
          <w:rFonts w:ascii="Arial Nova" w:eastAsia="Calibri" w:hAnsi="Arial Nova" w:cs="Calibri"/>
          <w:sz w:val="20"/>
          <w:szCs w:val="20"/>
          <w:lang w:eastAsia="en-US"/>
        </w:rPr>
        <w:t>ś</w:t>
      </w:r>
      <w:r w:rsidRPr="00EC38A6">
        <w:rPr>
          <w:rFonts w:ascii="Arial Nova" w:eastAsia="Calibri" w:hAnsi="Arial Nova" w:cs="Arial"/>
          <w:sz w:val="20"/>
          <w:szCs w:val="20"/>
          <w:lang w:eastAsia="en-US"/>
        </w:rPr>
        <w:t>rednictwem Bazy konkurencyjno</w:t>
      </w:r>
      <w:r w:rsidRPr="00EC38A6">
        <w:rPr>
          <w:rFonts w:ascii="Arial Nova" w:eastAsia="Calibri" w:hAnsi="Arial Nova" w:cs="Calibri"/>
          <w:sz w:val="20"/>
          <w:szCs w:val="20"/>
          <w:lang w:eastAsia="en-US"/>
        </w:rPr>
        <w:t>ś</w:t>
      </w:r>
      <w:r w:rsidRPr="00EC38A6">
        <w:rPr>
          <w:rFonts w:ascii="Arial Nova" w:eastAsia="Calibri" w:hAnsi="Arial Nova" w:cs="Arial"/>
          <w:sz w:val="20"/>
          <w:szCs w:val="20"/>
          <w:lang w:eastAsia="en-US"/>
        </w:rPr>
        <w:t xml:space="preserve">ci (BK2021) </w:t>
      </w:r>
      <w:hyperlink r:id="rId12" w:history="1">
        <w:r w:rsidRPr="00EC38A6">
          <w:rPr>
            <w:rFonts w:ascii="Arial Nova" w:eastAsia="Calibri" w:hAnsi="Arial Nova" w:cs="Arial"/>
            <w:sz w:val="20"/>
            <w:szCs w:val="20"/>
            <w:u w:val="single"/>
            <w:lang w:eastAsia="en-US"/>
          </w:rPr>
          <w:t>https://bazakonkurencyjnosci.funduszeeuropejskie.gov.pl/</w:t>
        </w:r>
      </w:hyperlink>
      <w:r w:rsidRPr="00EC38A6">
        <w:rPr>
          <w:rFonts w:ascii="Arial Nova" w:eastAsia="Calibri" w:hAnsi="Arial Nova" w:cs="Arial"/>
          <w:sz w:val="20"/>
          <w:szCs w:val="20"/>
          <w:lang w:eastAsia="en-US"/>
        </w:rPr>
        <w:t xml:space="preserve"> , w terminie do dnia </w:t>
      </w:r>
      <w:r w:rsidR="0092580A" w:rsidRPr="00EC38A6">
        <w:rPr>
          <w:rFonts w:ascii="Arial Nova" w:eastAsia="Calibri" w:hAnsi="Arial Nova" w:cs="Arial"/>
          <w:sz w:val="20"/>
          <w:szCs w:val="20"/>
          <w:lang w:eastAsia="en-US"/>
        </w:rPr>
        <w:t>2</w:t>
      </w:r>
      <w:r w:rsidR="00C52C48" w:rsidRPr="00EC38A6">
        <w:rPr>
          <w:rFonts w:ascii="Arial Nova" w:eastAsia="Calibri" w:hAnsi="Arial Nova" w:cs="Arial"/>
          <w:sz w:val="20"/>
          <w:szCs w:val="20"/>
          <w:lang w:eastAsia="en-US"/>
        </w:rPr>
        <w:t>5</w:t>
      </w:r>
      <w:r w:rsidR="004425B7" w:rsidRPr="00EC38A6">
        <w:rPr>
          <w:rFonts w:ascii="Arial Nova" w:eastAsia="Calibri" w:hAnsi="Arial Nova" w:cs="Arial"/>
          <w:sz w:val="20"/>
          <w:szCs w:val="20"/>
          <w:lang w:eastAsia="en-US"/>
        </w:rPr>
        <w:t>.</w:t>
      </w:r>
      <w:r w:rsidR="002258B2" w:rsidRPr="00EC38A6">
        <w:rPr>
          <w:rFonts w:ascii="Arial Nova" w:eastAsia="Calibri" w:hAnsi="Arial Nova" w:cs="Arial"/>
          <w:sz w:val="20"/>
          <w:szCs w:val="20"/>
          <w:lang w:eastAsia="en-US"/>
        </w:rPr>
        <w:t>03</w:t>
      </w:r>
      <w:r w:rsidR="004425B7" w:rsidRPr="00EC38A6">
        <w:rPr>
          <w:rFonts w:ascii="Arial Nova" w:eastAsia="Calibri" w:hAnsi="Arial Nova" w:cs="Arial"/>
          <w:sz w:val="20"/>
          <w:szCs w:val="20"/>
          <w:lang w:eastAsia="en-US"/>
        </w:rPr>
        <w:t>.202</w:t>
      </w:r>
      <w:r w:rsidR="002258B2" w:rsidRPr="00EC38A6">
        <w:rPr>
          <w:rFonts w:ascii="Arial Nova" w:eastAsia="Calibri" w:hAnsi="Arial Nova" w:cs="Arial"/>
          <w:sz w:val="20"/>
          <w:szCs w:val="20"/>
          <w:lang w:eastAsia="en-US"/>
        </w:rPr>
        <w:t>6</w:t>
      </w:r>
      <w:r w:rsidRPr="00EC38A6">
        <w:rPr>
          <w:rFonts w:ascii="Arial Nova" w:eastAsia="Calibri" w:hAnsi="Arial Nova" w:cs="Arial"/>
          <w:sz w:val="20"/>
          <w:szCs w:val="20"/>
          <w:lang w:eastAsia="en-US"/>
        </w:rPr>
        <w:t xml:space="preserve"> r. </w:t>
      </w:r>
    </w:p>
    <w:p w14:paraId="33E1A636" w14:textId="77777777" w:rsidR="00B47E2B" w:rsidRPr="00EC38A6" w:rsidRDefault="00B47E2B" w:rsidP="000D2853">
      <w:pPr>
        <w:spacing w:after="160" w:line="276" w:lineRule="auto"/>
        <w:jc w:val="both"/>
        <w:rPr>
          <w:rFonts w:ascii="Arial Nova" w:eastAsia="Calibri" w:hAnsi="Arial Nova" w:cs="Arial"/>
          <w:sz w:val="20"/>
          <w:szCs w:val="20"/>
          <w:lang w:eastAsia="en-US"/>
        </w:rPr>
      </w:pPr>
    </w:p>
    <w:p w14:paraId="6ADFCA67" w14:textId="70F2BB5A" w:rsidR="002225B8" w:rsidRPr="00EC38A6" w:rsidRDefault="002225B8" w:rsidP="000D2853">
      <w:pPr>
        <w:spacing w:after="160" w:line="276" w:lineRule="auto"/>
        <w:jc w:val="both"/>
        <w:rPr>
          <w:rFonts w:ascii="Arial Nova" w:eastAsia="Calibri" w:hAnsi="Arial Nova" w:cs="Arial"/>
          <w:sz w:val="20"/>
          <w:szCs w:val="20"/>
          <w:lang w:eastAsia="en-US"/>
        </w:rPr>
      </w:pPr>
      <w:r w:rsidRPr="00EC38A6">
        <w:rPr>
          <w:rFonts w:ascii="Arial Nova" w:eastAsia="Calibri" w:hAnsi="Arial Nova" w:cs="Arial"/>
          <w:sz w:val="20"/>
          <w:szCs w:val="20"/>
          <w:lang w:eastAsia="en-US"/>
        </w:rPr>
        <w:t>Oferty z</w:t>
      </w:r>
      <w:r w:rsidRPr="00EC38A6">
        <w:rPr>
          <w:rFonts w:ascii="Arial Nova" w:eastAsia="Calibri" w:hAnsi="Arial Nova" w:cs="Calibri"/>
          <w:sz w:val="20"/>
          <w:szCs w:val="20"/>
          <w:lang w:eastAsia="en-US"/>
        </w:rPr>
        <w:t>ł</w:t>
      </w:r>
      <w:r w:rsidRPr="00EC38A6">
        <w:rPr>
          <w:rFonts w:ascii="Arial Nova" w:eastAsia="Calibri" w:hAnsi="Arial Nova" w:cs="Arial"/>
          <w:sz w:val="20"/>
          <w:szCs w:val="20"/>
          <w:lang w:eastAsia="en-US"/>
        </w:rPr>
        <w:t>o</w:t>
      </w:r>
      <w:r w:rsidRPr="00EC38A6">
        <w:rPr>
          <w:rFonts w:ascii="Arial Nova" w:eastAsia="Calibri" w:hAnsi="Arial Nova" w:cs="Calibri"/>
          <w:sz w:val="20"/>
          <w:szCs w:val="20"/>
          <w:lang w:eastAsia="en-US"/>
        </w:rPr>
        <w:t>ż</w:t>
      </w:r>
      <w:r w:rsidRPr="00EC38A6">
        <w:rPr>
          <w:rFonts w:ascii="Arial Nova" w:eastAsia="Calibri" w:hAnsi="Arial Nova" w:cs="Arial"/>
          <w:sz w:val="20"/>
          <w:szCs w:val="20"/>
          <w:lang w:eastAsia="en-US"/>
        </w:rPr>
        <w:t>one po w/w terminie nie b</w:t>
      </w:r>
      <w:r w:rsidRPr="00EC38A6">
        <w:rPr>
          <w:rFonts w:ascii="Arial Nova" w:eastAsia="Calibri" w:hAnsi="Arial Nova" w:cs="Calibri"/>
          <w:sz w:val="20"/>
          <w:szCs w:val="20"/>
          <w:lang w:eastAsia="en-US"/>
        </w:rPr>
        <w:t>ę</w:t>
      </w:r>
      <w:r w:rsidRPr="00EC38A6">
        <w:rPr>
          <w:rFonts w:ascii="Arial Nova" w:eastAsia="Calibri" w:hAnsi="Arial Nova" w:cs="Arial"/>
          <w:sz w:val="20"/>
          <w:szCs w:val="20"/>
          <w:lang w:eastAsia="en-US"/>
        </w:rPr>
        <w:t>d</w:t>
      </w:r>
      <w:r w:rsidRPr="00EC38A6">
        <w:rPr>
          <w:rFonts w:ascii="Arial Nova" w:eastAsia="Calibri" w:hAnsi="Arial Nova" w:cs="Calibri"/>
          <w:sz w:val="20"/>
          <w:szCs w:val="20"/>
          <w:lang w:eastAsia="en-US"/>
        </w:rPr>
        <w:t>ą</w:t>
      </w:r>
      <w:r w:rsidRPr="00EC38A6">
        <w:rPr>
          <w:rFonts w:ascii="Arial Nova" w:eastAsia="Calibri" w:hAnsi="Arial Nova" w:cs="Arial"/>
          <w:sz w:val="20"/>
          <w:szCs w:val="20"/>
          <w:lang w:eastAsia="en-US"/>
        </w:rPr>
        <w:t xml:space="preserve"> rozpatrywane.</w:t>
      </w:r>
    </w:p>
    <w:p w14:paraId="2664CB2E" w14:textId="5425369C" w:rsidR="002225B8" w:rsidRPr="00EC38A6" w:rsidRDefault="002225B8" w:rsidP="000D2853">
      <w:pPr>
        <w:spacing w:after="160" w:line="276" w:lineRule="auto"/>
        <w:jc w:val="both"/>
        <w:rPr>
          <w:rFonts w:ascii="Arial Nova" w:eastAsia="Calibri" w:hAnsi="Arial Nova" w:cs="Arial"/>
          <w:sz w:val="20"/>
          <w:szCs w:val="20"/>
          <w:lang w:eastAsia="en-US"/>
        </w:rPr>
      </w:pPr>
      <w:r w:rsidRPr="00EC38A6">
        <w:rPr>
          <w:rFonts w:ascii="Arial Nova" w:eastAsia="Calibri" w:hAnsi="Arial Nova" w:cs="Arial"/>
          <w:sz w:val="20"/>
          <w:szCs w:val="20"/>
          <w:lang w:eastAsia="en-US"/>
        </w:rPr>
        <w:t>Otwarcie ofert nast</w:t>
      </w:r>
      <w:r w:rsidRPr="00EC38A6">
        <w:rPr>
          <w:rFonts w:ascii="Arial Nova" w:eastAsia="Calibri" w:hAnsi="Arial Nova" w:cs="Calibri"/>
          <w:sz w:val="20"/>
          <w:szCs w:val="20"/>
          <w:lang w:eastAsia="en-US"/>
        </w:rPr>
        <w:t>ą</w:t>
      </w:r>
      <w:r w:rsidRPr="00EC38A6">
        <w:rPr>
          <w:rFonts w:ascii="Arial Nova" w:eastAsia="Calibri" w:hAnsi="Arial Nova" w:cs="Arial"/>
          <w:sz w:val="20"/>
          <w:szCs w:val="20"/>
          <w:lang w:eastAsia="en-US"/>
        </w:rPr>
        <w:t xml:space="preserve">pi w dniu </w:t>
      </w:r>
      <w:r w:rsidR="009A23A7" w:rsidRPr="00EC38A6">
        <w:rPr>
          <w:rFonts w:ascii="Arial Nova" w:eastAsia="Calibri" w:hAnsi="Arial Nova" w:cs="Arial"/>
          <w:sz w:val="20"/>
          <w:szCs w:val="20"/>
          <w:lang w:eastAsia="en-US"/>
        </w:rPr>
        <w:t>2</w:t>
      </w:r>
      <w:r w:rsidR="00C52C48" w:rsidRPr="00EC38A6">
        <w:rPr>
          <w:rFonts w:ascii="Arial Nova" w:eastAsia="Calibri" w:hAnsi="Arial Nova" w:cs="Arial"/>
          <w:sz w:val="20"/>
          <w:szCs w:val="20"/>
          <w:lang w:eastAsia="en-US"/>
        </w:rPr>
        <w:t>6</w:t>
      </w:r>
      <w:r w:rsidR="002258B2" w:rsidRPr="00EC38A6">
        <w:rPr>
          <w:rFonts w:ascii="Arial Nova" w:eastAsia="Calibri" w:hAnsi="Arial Nova" w:cs="Arial"/>
          <w:sz w:val="20"/>
          <w:szCs w:val="20"/>
          <w:lang w:eastAsia="en-US"/>
        </w:rPr>
        <w:t xml:space="preserve">.03.2026 </w:t>
      </w:r>
      <w:r w:rsidRPr="00EC38A6">
        <w:rPr>
          <w:rFonts w:ascii="Arial Nova" w:eastAsia="Calibri" w:hAnsi="Arial Nova" w:cs="Arial"/>
          <w:sz w:val="20"/>
          <w:szCs w:val="20"/>
          <w:lang w:eastAsia="en-US"/>
        </w:rPr>
        <w:t xml:space="preserve">r. </w:t>
      </w:r>
    </w:p>
    <w:p w14:paraId="03D35DA2" w14:textId="5438111B" w:rsidR="002225B8" w:rsidRPr="00EC38A6" w:rsidRDefault="002225B8" w:rsidP="000D2853">
      <w:pPr>
        <w:spacing w:after="160" w:line="276" w:lineRule="auto"/>
        <w:jc w:val="both"/>
        <w:rPr>
          <w:rFonts w:ascii="Arial Nova" w:eastAsia="Calibri" w:hAnsi="Arial Nova" w:cs="Arial"/>
          <w:sz w:val="20"/>
          <w:szCs w:val="20"/>
          <w:lang w:eastAsia="en-US"/>
        </w:rPr>
      </w:pPr>
      <w:r w:rsidRPr="00EC38A6">
        <w:rPr>
          <w:rFonts w:ascii="Arial Nova" w:eastAsia="Calibri" w:hAnsi="Arial Nova" w:cs="Arial"/>
          <w:sz w:val="20"/>
          <w:szCs w:val="20"/>
          <w:lang w:eastAsia="en-US"/>
        </w:rPr>
        <w:t xml:space="preserve">Wykonawca </w:t>
      </w:r>
      <w:r w:rsidR="00AD2F65" w:rsidRPr="00EC38A6">
        <w:rPr>
          <w:rFonts w:ascii="Arial Nova" w:eastAsia="Calibri" w:hAnsi="Arial Nova" w:cs="Arial"/>
          <w:sz w:val="20"/>
          <w:szCs w:val="20"/>
          <w:lang w:eastAsia="en-US"/>
        </w:rPr>
        <w:t>jest związany ofertą przez okres 30 dni od terminu składania ofert.</w:t>
      </w:r>
    </w:p>
    <w:p w14:paraId="5EBBD2FC" w14:textId="77777777" w:rsidR="002225B8" w:rsidRPr="00EC38A6" w:rsidRDefault="002225B8" w:rsidP="000D2853">
      <w:pPr>
        <w:spacing w:after="160" w:line="276" w:lineRule="auto"/>
        <w:jc w:val="both"/>
        <w:rPr>
          <w:rFonts w:ascii="Arial Nova" w:eastAsia="Calibri" w:hAnsi="Arial Nova" w:cs="Arial"/>
          <w:sz w:val="20"/>
          <w:szCs w:val="20"/>
          <w:lang w:eastAsia="en-US"/>
        </w:rPr>
      </w:pPr>
      <w:r w:rsidRPr="00EC38A6">
        <w:rPr>
          <w:rFonts w:ascii="Arial Nova" w:eastAsia="Calibri" w:hAnsi="Arial Nova" w:cs="Arial"/>
          <w:sz w:val="20"/>
          <w:szCs w:val="20"/>
          <w:lang w:eastAsia="en-US"/>
        </w:rPr>
        <w:t>Osoba do kontaktu w sprawie og</w:t>
      </w:r>
      <w:r w:rsidRPr="00EC38A6">
        <w:rPr>
          <w:rFonts w:ascii="Arial Nova" w:eastAsia="Calibri" w:hAnsi="Arial Nova" w:cs="Calibri"/>
          <w:sz w:val="20"/>
          <w:szCs w:val="20"/>
          <w:lang w:eastAsia="en-US"/>
        </w:rPr>
        <w:t>ł</w:t>
      </w:r>
      <w:r w:rsidRPr="00EC38A6">
        <w:rPr>
          <w:rFonts w:ascii="Arial Nova" w:eastAsia="Calibri" w:hAnsi="Arial Nova" w:cs="Arial"/>
          <w:sz w:val="20"/>
          <w:szCs w:val="20"/>
          <w:lang w:eastAsia="en-US"/>
        </w:rPr>
        <w:t>oszenia</w:t>
      </w:r>
    </w:p>
    <w:p w14:paraId="669A0428" w14:textId="628286E1" w:rsidR="002225B8" w:rsidRPr="00EC38A6" w:rsidRDefault="002225B8" w:rsidP="000D2853">
      <w:pPr>
        <w:spacing w:after="160" w:line="276" w:lineRule="auto"/>
        <w:jc w:val="both"/>
        <w:rPr>
          <w:rFonts w:ascii="Arial Nova" w:eastAsia="Calibri" w:hAnsi="Arial Nova" w:cs="Arial"/>
          <w:sz w:val="20"/>
          <w:szCs w:val="20"/>
          <w:lang w:eastAsia="en-US"/>
        </w:rPr>
      </w:pPr>
      <w:r w:rsidRPr="00EC38A6">
        <w:rPr>
          <w:rFonts w:ascii="Arial Nova" w:eastAsia="Calibri" w:hAnsi="Arial Nova" w:cs="Arial"/>
          <w:sz w:val="20"/>
          <w:szCs w:val="20"/>
          <w:lang w:eastAsia="en-US"/>
        </w:rPr>
        <w:t>Imi</w:t>
      </w:r>
      <w:r w:rsidRPr="00EC38A6">
        <w:rPr>
          <w:rFonts w:ascii="Arial Nova" w:eastAsia="Calibri" w:hAnsi="Arial Nova" w:cs="Calibri"/>
          <w:sz w:val="20"/>
          <w:szCs w:val="20"/>
          <w:lang w:eastAsia="en-US"/>
        </w:rPr>
        <w:t>ę</w:t>
      </w:r>
      <w:r w:rsidRPr="00EC38A6">
        <w:rPr>
          <w:rFonts w:ascii="Arial Nova" w:eastAsia="Calibri" w:hAnsi="Arial Nova" w:cs="Arial"/>
          <w:sz w:val="20"/>
          <w:szCs w:val="20"/>
          <w:lang w:eastAsia="en-US"/>
        </w:rPr>
        <w:t xml:space="preserve"> i nazwisko: </w:t>
      </w:r>
      <w:r w:rsidR="007D749E" w:rsidRPr="00EC38A6">
        <w:rPr>
          <w:rFonts w:ascii="Arial Nova" w:eastAsia="Calibri" w:hAnsi="Arial Nova" w:cs="Arial"/>
          <w:sz w:val="20"/>
          <w:szCs w:val="20"/>
          <w:lang w:eastAsia="en-US"/>
        </w:rPr>
        <w:t>Tomasz Klonowski</w:t>
      </w:r>
    </w:p>
    <w:p w14:paraId="3D9E60FA" w14:textId="4B66723C" w:rsidR="002225B8" w:rsidRPr="00EC38A6" w:rsidRDefault="002225B8" w:rsidP="000D2853">
      <w:pPr>
        <w:spacing w:after="160" w:line="276" w:lineRule="auto"/>
        <w:jc w:val="both"/>
        <w:rPr>
          <w:rFonts w:ascii="Arial Nova" w:eastAsia="Calibri" w:hAnsi="Arial Nova" w:cs="Arial"/>
          <w:sz w:val="20"/>
          <w:szCs w:val="20"/>
          <w:lang w:eastAsia="en-US"/>
        </w:rPr>
      </w:pPr>
      <w:r w:rsidRPr="00EC38A6">
        <w:rPr>
          <w:rFonts w:ascii="Arial Nova" w:eastAsia="Calibri" w:hAnsi="Arial Nova" w:cs="Arial"/>
          <w:sz w:val="20"/>
          <w:szCs w:val="20"/>
          <w:lang w:eastAsia="en-US"/>
        </w:rPr>
        <w:t xml:space="preserve">E-mail: </w:t>
      </w:r>
      <w:hyperlink r:id="rId13" w:tgtFrame="_blank" w:history="1">
        <w:r w:rsidR="007D749E" w:rsidRPr="00EC38A6">
          <w:rPr>
            <w:rFonts w:ascii="Arial Nova" w:eastAsia="Calibri" w:hAnsi="Arial Nova"/>
            <w:sz w:val="20"/>
            <w:szCs w:val="20"/>
            <w:lang w:eastAsia="en-US"/>
          </w:rPr>
          <w:t>tomasz.klonowski@ee-sa.pl</w:t>
        </w:r>
      </w:hyperlink>
    </w:p>
    <w:p w14:paraId="01724DDA" w14:textId="02A08C5A" w:rsidR="00A770BE" w:rsidRPr="00EC38A6" w:rsidRDefault="002225B8" w:rsidP="00A770BE">
      <w:pPr>
        <w:spacing w:after="160" w:line="276" w:lineRule="auto"/>
        <w:jc w:val="both"/>
        <w:rPr>
          <w:rFonts w:ascii="Arial Nova" w:eastAsia="Calibri" w:hAnsi="Arial Nova" w:cs="Arial"/>
          <w:sz w:val="20"/>
          <w:szCs w:val="20"/>
          <w:lang w:eastAsia="en-US"/>
        </w:rPr>
      </w:pPr>
      <w:r w:rsidRPr="00EC38A6">
        <w:rPr>
          <w:rFonts w:ascii="Arial Nova" w:eastAsia="Calibri" w:hAnsi="Arial Nova" w:cs="Arial"/>
          <w:sz w:val="20"/>
          <w:szCs w:val="20"/>
          <w:lang w:eastAsia="en-US"/>
        </w:rPr>
        <w:t>Telefon:</w:t>
      </w:r>
      <w:r w:rsidR="00A770BE" w:rsidRPr="00EC38A6">
        <w:rPr>
          <w:rFonts w:ascii="Arial Nova" w:eastAsia="Calibri" w:hAnsi="Arial Nova" w:cs="Arial"/>
          <w:sz w:val="20"/>
          <w:szCs w:val="20"/>
          <w:lang w:eastAsia="en-US"/>
        </w:rPr>
        <w:t xml:space="preserve"> 665 860 302</w:t>
      </w:r>
    </w:p>
    <w:p w14:paraId="6F9C7F76" w14:textId="0723BF66" w:rsidR="00E77E09" w:rsidRPr="00EC38A6" w:rsidRDefault="00901E00" w:rsidP="00A770BE">
      <w:pPr>
        <w:pStyle w:val="Akapitzlist"/>
        <w:numPr>
          <w:ilvl w:val="0"/>
          <w:numId w:val="11"/>
        </w:numPr>
        <w:spacing w:after="160" w:line="276" w:lineRule="auto"/>
        <w:jc w:val="both"/>
        <w:rPr>
          <w:rFonts w:ascii="Arial Nova" w:eastAsia="Calibri" w:hAnsi="Arial Nova" w:cs="Arial"/>
          <w:sz w:val="20"/>
          <w:szCs w:val="20"/>
          <w:lang w:eastAsia="en-US"/>
        </w:rPr>
      </w:pPr>
      <w:r w:rsidRPr="00EC38A6">
        <w:rPr>
          <w:rFonts w:ascii="Arial Nova" w:hAnsi="Arial Nova"/>
          <w:b/>
          <w:sz w:val="20"/>
          <w:szCs w:val="20"/>
        </w:rPr>
        <w:t xml:space="preserve">DODATKOWE </w:t>
      </w:r>
      <w:r w:rsidR="00E77E09" w:rsidRPr="00EC38A6">
        <w:rPr>
          <w:rFonts w:ascii="Arial Nova" w:hAnsi="Arial Nova"/>
          <w:b/>
          <w:sz w:val="20"/>
          <w:szCs w:val="20"/>
        </w:rPr>
        <w:t>WARUNKI UDZIAŁU W POSTĘPOWANIU</w:t>
      </w:r>
      <w:r w:rsidR="00E77E09" w:rsidRPr="00EC38A6">
        <w:rPr>
          <w:rFonts w:ascii="Arial Nova" w:hAnsi="Arial Nova"/>
          <w:sz w:val="20"/>
          <w:szCs w:val="20"/>
        </w:rPr>
        <w:t xml:space="preserve"> </w:t>
      </w:r>
    </w:p>
    <w:p w14:paraId="0918DDA1" w14:textId="77777777" w:rsidR="00A770BE" w:rsidRPr="00EC38A6" w:rsidRDefault="00A770BE" w:rsidP="00A770BE">
      <w:pPr>
        <w:pStyle w:val="Akapitzlist"/>
        <w:spacing w:after="160" w:line="276" w:lineRule="auto"/>
        <w:jc w:val="both"/>
        <w:rPr>
          <w:rFonts w:ascii="Arial Nova" w:hAnsi="Arial Nova"/>
          <w:sz w:val="20"/>
          <w:szCs w:val="20"/>
        </w:rPr>
      </w:pPr>
    </w:p>
    <w:p w14:paraId="4F3D1C4D" w14:textId="3EAF5899" w:rsidR="00A770BE" w:rsidRPr="00EC38A6" w:rsidRDefault="00A770BE" w:rsidP="00A770BE">
      <w:pPr>
        <w:pStyle w:val="Akapitzlist"/>
        <w:spacing w:after="160" w:line="276" w:lineRule="auto"/>
        <w:jc w:val="both"/>
        <w:rPr>
          <w:rFonts w:ascii="Arial Nova" w:hAnsi="Arial Nova"/>
          <w:sz w:val="20"/>
          <w:szCs w:val="20"/>
        </w:rPr>
      </w:pPr>
      <w:r w:rsidRPr="00EC38A6">
        <w:rPr>
          <w:rFonts w:ascii="Arial Nova" w:hAnsi="Arial Nova"/>
          <w:sz w:val="20"/>
          <w:szCs w:val="20"/>
        </w:rPr>
        <w:t>N/D</w:t>
      </w:r>
    </w:p>
    <w:p w14:paraId="1C586C3E" w14:textId="77777777" w:rsidR="00A770BE" w:rsidRPr="00EC38A6" w:rsidRDefault="00A770BE" w:rsidP="00A770BE">
      <w:pPr>
        <w:pStyle w:val="Akapitzlist"/>
        <w:spacing w:after="160" w:line="276" w:lineRule="auto"/>
        <w:jc w:val="both"/>
        <w:rPr>
          <w:rFonts w:ascii="Arial Nova" w:eastAsia="Calibri" w:hAnsi="Arial Nova" w:cs="Arial"/>
          <w:sz w:val="20"/>
          <w:szCs w:val="20"/>
          <w:lang w:eastAsia="en-US"/>
        </w:rPr>
      </w:pPr>
    </w:p>
    <w:p w14:paraId="4D52D5D7" w14:textId="77777777" w:rsidR="00E77E09" w:rsidRPr="00EC38A6" w:rsidRDefault="00E77E09" w:rsidP="00901E00">
      <w:pPr>
        <w:pStyle w:val="Akapitzlist"/>
        <w:numPr>
          <w:ilvl w:val="0"/>
          <w:numId w:val="11"/>
        </w:numPr>
        <w:spacing w:after="160" w:line="276" w:lineRule="auto"/>
        <w:jc w:val="both"/>
        <w:rPr>
          <w:rFonts w:ascii="Arial Nova" w:hAnsi="Arial Nova"/>
          <w:b/>
          <w:bCs/>
          <w:sz w:val="20"/>
          <w:szCs w:val="20"/>
        </w:rPr>
      </w:pPr>
      <w:r w:rsidRPr="00EC38A6">
        <w:rPr>
          <w:rFonts w:ascii="Arial Nova" w:hAnsi="Arial Nova"/>
          <w:b/>
          <w:bCs/>
          <w:sz w:val="20"/>
          <w:szCs w:val="20"/>
        </w:rPr>
        <w:t xml:space="preserve">ODRZUCENIE OFERTY I WYKLUCZENIE WYKONAWCY </w:t>
      </w:r>
    </w:p>
    <w:p w14:paraId="7DE27989" w14:textId="77777777" w:rsidR="00E77E09" w:rsidRPr="00EC38A6" w:rsidRDefault="00E77E09" w:rsidP="00E77E09">
      <w:pPr>
        <w:numPr>
          <w:ilvl w:val="0"/>
          <w:numId w:val="51"/>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Czynności związane z przygotowaniem oraz przeprowadzeniem postępowania o udzielenie zamówienia wykonują osoby zapewniające bezstronność i obiektywizm, które nie są powiązane osobowo lub kapitałowo z wykonawcami. </w:t>
      </w:r>
    </w:p>
    <w:p w14:paraId="745D7434" w14:textId="77777777" w:rsidR="00E77E09" w:rsidRPr="00EC38A6" w:rsidRDefault="00E77E09" w:rsidP="00E77E09">
      <w:pPr>
        <w:spacing w:line="276" w:lineRule="auto"/>
        <w:ind w:left="790"/>
        <w:jc w:val="both"/>
        <w:rPr>
          <w:rFonts w:ascii="Arial Nova" w:hAnsi="Arial Nova"/>
          <w:sz w:val="20"/>
          <w:szCs w:val="20"/>
        </w:rPr>
      </w:pPr>
      <w:r w:rsidRPr="00EC38A6">
        <w:rPr>
          <w:rFonts w:ascii="Arial Nova" w:hAnsi="Arial Nova"/>
          <w:sz w:val="20"/>
          <w:szCs w:val="20"/>
        </w:rPr>
        <w:t xml:space="preserve">Powiązania osobowe lub kapitałowe polegają na: </w:t>
      </w:r>
    </w:p>
    <w:p w14:paraId="403FDD69" w14:textId="77777777" w:rsidR="00E77E09" w:rsidRPr="00EC38A6" w:rsidRDefault="00E77E09" w:rsidP="00E77E09">
      <w:pPr>
        <w:numPr>
          <w:ilvl w:val="1"/>
          <w:numId w:val="51"/>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6D1DDBFC" w14:textId="77777777" w:rsidR="00E77E09" w:rsidRPr="00EC38A6" w:rsidRDefault="00E77E09" w:rsidP="00E77E09">
      <w:pPr>
        <w:numPr>
          <w:ilvl w:val="1"/>
          <w:numId w:val="51"/>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2D8D4065" w14:textId="77777777" w:rsidR="00E77E09" w:rsidRPr="00EC38A6" w:rsidRDefault="00E77E09" w:rsidP="00E77E09">
      <w:pPr>
        <w:numPr>
          <w:ilvl w:val="1"/>
          <w:numId w:val="51"/>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pozostawaniu z wykonawcą w takim stosunku prawnym lub faktycznym, że istnieje uzasadniona wątpliwość co do ich bezstronności lub niezależności w związku z postępowaniem o udzielenie zamówienia. </w:t>
      </w:r>
    </w:p>
    <w:p w14:paraId="1EEC2142" w14:textId="77777777" w:rsidR="00E77E09" w:rsidRPr="00EC38A6" w:rsidRDefault="00E77E09" w:rsidP="00E77E09">
      <w:pPr>
        <w:numPr>
          <w:ilvl w:val="0"/>
          <w:numId w:val="51"/>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W celu uniknięcia konfliktu interesów, w przypadku zamawiającego, który nie jest zamawiającym w rozumieniu </w:t>
      </w:r>
      <w:proofErr w:type="spellStart"/>
      <w:r w:rsidRPr="00EC38A6">
        <w:rPr>
          <w:rFonts w:ascii="Arial Nova" w:hAnsi="Arial Nova"/>
          <w:sz w:val="20"/>
          <w:szCs w:val="20"/>
        </w:rPr>
        <w:t>p.z.p</w:t>
      </w:r>
      <w:proofErr w:type="spellEnd"/>
      <w:r w:rsidRPr="00EC38A6">
        <w:rPr>
          <w:rFonts w:ascii="Arial Nova" w:hAnsi="Arial Nova"/>
          <w:sz w:val="20"/>
          <w:szCs w:val="20"/>
        </w:rPr>
        <w:t xml:space="preserve">., zamówienia nie mogą być udzielane podmiotom powiązanym z nim osobowo lub kapitałowo. Z postępowania wyklucza się podmioty, które są powiązane osobowo lub kapitałowo z Zamawiającym. </w:t>
      </w:r>
    </w:p>
    <w:p w14:paraId="63C4AE27" w14:textId="77777777" w:rsidR="00E77E09" w:rsidRPr="00EC38A6" w:rsidRDefault="00E77E09" w:rsidP="00E77E09">
      <w:pPr>
        <w:numPr>
          <w:ilvl w:val="0"/>
          <w:numId w:val="51"/>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Z udziału w postępowaniu wykluczeni są Wykonawcy, którzy podlegają wykluczeniu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tj. Zamawiający wyklucza udział w postępowaniu: </w:t>
      </w:r>
    </w:p>
    <w:p w14:paraId="0B59EB75" w14:textId="77777777" w:rsidR="00E77E09" w:rsidRPr="00EC38A6" w:rsidRDefault="00E77E09" w:rsidP="00E77E09">
      <w:pPr>
        <w:numPr>
          <w:ilvl w:val="1"/>
          <w:numId w:val="51"/>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obywateli rosyjskich, osób fizycznych zamieszkałych w Rosji lub osób prawnych, podmiotów lub organów z siedzibą w Rosji; </w:t>
      </w:r>
    </w:p>
    <w:p w14:paraId="13AAA074" w14:textId="77777777" w:rsidR="00E77E09" w:rsidRPr="00EC38A6" w:rsidRDefault="00E77E09" w:rsidP="00E77E09">
      <w:pPr>
        <w:numPr>
          <w:ilvl w:val="1"/>
          <w:numId w:val="51"/>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osób prawnych, podmiotów lub organów, do których prawa własności bezpośrednio lub pośrednio w ponad 50 % należą do podmiotu, o którym mowa w lit. a) niniejszego punktu; lub </w:t>
      </w:r>
    </w:p>
    <w:p w14:paraId="13DA376B" w14:textId="77777777" w:rsidR="00E77E09" w:rsidRPr="00EC38A6" w:rsidRDefault="00E77E09" w:rsidP="00E77E09">
      <w:pPr>
        <w:numPr>
          <w:ilvl w:val="1"/>
          <w:numId w:val="51"/>
        </w:numPr>
        <w:suppressAutoHyphens w:val="0"/>
        <w:spacing w:line="276" w:lineRule="auto"/>
        <w:ind w:hanging="360"/>
        <w:jc w:val="both"/>
        <w:rPr>
          <w:rFonts w:ascii="Arial Nova" w:hAnsi="Arial Nova"/>
          <w:sz w:val="20"/>
          <w:szCs w:val="20"/>
        </w:rPr>
      </w:pPr>
      <w:r w:rsidRPr="00EC38A6">
        <w:rPr>
          <w:rFonts w:ascii="Arial Nova" w:hAnsi="Arial Nova"/>
          <w:sz w:val="20"/>
          <w:szCs w:val="20"/>
        </w:rPr>
        <w:lastRenderedPageBreak/>
        <w:t xml:space="preserve">osób fizycznych lub prawnych, podmiotów lub organów działających w imieniu lub pod kierunkiem podmiotu, o którym mowa w lit. a) lub b) niniejszego punktu, w tym podwykonawców lub dostawców, w przypadku, gdy przypada na nich ponad 10% wartości zamówienia. </w:t>
      </w:r>
    </w:p>
    <w:p w14:paraId="358CBCF8" w14:textId="77777777" w:rsidR="00E77E09" w:rsidRPr="00EC38A6" w:rsidRDefault="00E77E09" w:rsidP="00E77E09">
      <w:pPr>
        <w:numPr>
          <w:ilvl w:val="0"/>
          <w:numId w:val="51"/>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Z udziału w postępowaniu wykluczeni są Wykonawcy, którzy podlegają wykluczeniu na podstawie art. 7 ust. 1 ustawy z dnia 13 kwietnia 2022 r. o szczególnych rozwiązaniach w zakresie przeciwdziałania wspieraniu agresji na Ukrainę oraz służących ochronie bezpieczeństwa narodowego (tj. Dz. U. z 2023 r. </w:t>
      </w:r>
    </w:p>
    <w:p w14:paraId="733A394D" w14:textId="77777777" w:rsidR="00E77E09" w:rsidRPr="00EC38A6" w:rsidRDefault="00E77E09" w:rsidP="00E77E09">
      <w:pPr>
        <w:spacing w:after="96" w:line="276" w:lineRule="auto"/>
        <w:ind w:left="790"/>
        <w:jc w:val="both"/>
        <w:rPr>
          <w:rFonts w:ascii="Arial Nova" w:hAnsi="Arial Nova"/>
          <w:sz w:val="20"/>
          <w:szCs w:val="20"/>
        </w:rPr>
      </w:pPr>
      <w:r w:rsidRPr="00EC38A6">
        <w:rPr>
          <w:rFonts w:ascii="Arial Nova" w:hAnsi="Arial Nova"/>
          <w:sz w:val="20"/>
          <w:szCs w:val="20"/>
        </w:rPr>
        <w:t xml:space="preserve">poz. 1497 z </w:t>
      </w:r>
      <w:proofErr w:type="spellStart"/>
      <w:r w:rsidRPr="00EC38A6">
        <w:rPr>
          <w:rFonts w:ascii="Arial Nova" w:hAnsi="Arial Nova"/>
          <w:sz w:val="20"/>
          <w:szCs w:val="20"/>
        </w:rPr>
        <w:t>późn</w:t>
      </w:r>
      <w:proofErr w:type="spellEnd"/>
      <w:r w:rsidRPr="00EC38A6">
        <w:rPr>
          <w:rFonts w:ascii="Arial Nova" w:hAnsi="Arial Nova"/>
          <w:sz w:val="20"/>
          <w:szCs w:val="20"/>
        </w:rPr>
        <w:t xml:space="preserve">. zm.) tj. Zamawiający wyklucza: </w:t>
      </w:r>
    </w:p>
    <w:p w14:paraId="1BB53C8E" w14:textId="77777777" w:rsidR="00E77E09" w:rsidRPr="00EC38A6" w:rsidRDefault="00E77E09" w:rsidP="00E77E09">
      <w:pPr>
        <w:numPr>
          <w:ilvl w:val="1"/>
          <w:numId w:val="51"/>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Wykonawcę wymienionego w wykazach określonych w rozporządzeniu 765/2006 i rozporządzeniu 269/2014 albo wpisanego na listę na podstawie decyzji w sprawie wpisu na listę rozstrzygającej o zastosowaniu środka, o którym mowa w art. 1 pkt 3 ustawy, </w:t>
      </w:r>
    </w:p>
    <w:p w14:paraId="12E0D78D" w14:textId="77777777" w:rsidR="00E77E09" w:rsidRPr="00EC38A6" w:rsidRDefault="00E77E09" w:rsidP="00E77E09">
      <w:pPr>
        <w:numPr>
          <w:ilvl w:val="1"/>
          <w:numId w:val="51"/>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Wykonawcę, którego beneficjentem rzeczywistym w rozumieniu ustawy z dnia 1 marca 2018 r. o przeciwdziałaniu praniu pieniędzy oraz finansowaniu terroryzmu (Dz. U. z 2022 r. poz. 593, z </w:t>
      </w:r>
      <w:proofErr w:type="spellStart"/>
      <w:r w:rsidRPr="00EC38A6">
        <w:rPr>
          <w:rFonts w:ascii="Arial Nova" w:hAnsi="Arial Nova"/>
          <w:sz w:val="20"/>
          <w:szCs w:val="20"/>
        </w:rPr>
        <w:t>późn</w:t>
      </w:r>
      <w:proofErr w:type="spellEnd"/>
      <w:r w:rsidRPr="00EC38A6">
        <w:rPr>
          <w:rFonts w:ascii="Arial Nova" w:hAnsi="Arial Nova"/>
          <w:sz w:val="20"/>
          <w:szCs w:val="20"/>
        </w:rPr>
        <w:t xml:space="preserv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56B9E608" w14:textId="77777777" w:rsidR="00E77E09" w:rsidRPr="00EC38A6" w:rsidRDefault="00E77E09" w:rsidP="00E77E09">
      <w:pPr>
        <w:numPr>
          <w:ilvl w:val="1"/>
          <w:numId w:val="51"/>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Wykonawcę, którego jednostką dominującą w rozumieniu art. 3 ust. 1 pkt 37 ustawy z dnia 29 września 1994 r. o rachunkowości (Dz. U. z 2023 r. poz. 120 i 295),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14:paraId="34BAA862" w14:textId="77777777" w:rsidR="00E77E09" w:rsidRPr="00EC38A6" w:rsidRDefault="00E77E09" w:rsidP="00E77E09">
      <w:pPr>
        <w:numPr>
          <w:ilvl w:val="0"/>
          <w:numId w:val="51"/>
        </w:numPr>
        <w:suppressAutoHyphens w:val="0"/>
        <w:spacing w:after="96" w:line="276" w:lineRule="auto"/>
        <w:ind w:hanging="360"/>
        <w:jc w:val="both"/>
        <w:rPr>
          <w:rFonts w:ascii="Arial Nova" w:hAnsi="Arial Nova"/>
          <w:sz w:val="20"/>
          <w:szCs w:val="20"/>
        </w:rPr>
      </w:pPr>
      <w:r w:rsidRPr="00EC38A6">
        <w:rPr>
          <w:rFonts w:ascii="Arial Nova" w:hAnsi="Arial Nova"/>
          <w:sz w:val="20"/>
          <w:szCs w:val="20"/>
        </w:rPr>
        <w:t xml:space="preserve">W niniejszym postępowaniu zostanie odrzucona oferta wykonawcy, który: </w:t>
      </w:r>
    </w:p>
    <w:p w14:paraId="77DA8B85" w14:textId="77777777" w:rsidR="00E77E09" w:rsidRPr="00EC38A6" w:rsidRDefault="00E77E09" w:rsidP="00E77E09">
      <w:pPr>
        <w:numPr>
          <w:ilvl w:val="1"/>
          <w:numId w:val="51"/>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podlega wykluczeniu z postępowania na podstawie przesłanek, o których mowa treści Zapytania ofertowego, </w:t>
      </w:r>
    </w:p>
    <w:p w14:paraId="162757F1" w14:textId="77777777" w:rsidR="00E77E09" w:rsidRPr="00EC38A6" w:rsidRDefault="00E77E09" w:rsidP="00E77E09">
      <w:pPr>
        <w:numPr>
          <w:ilvl w:val="1"/>
          <w:numId w:val="51"/>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złoży ofertę niezgodną z treścią niniejszego zapytania ofertowego pod względem merytorycznym, a niezgodność ma charakter istotny, </w:t>
      </w:r>
    </w:p>
    <w:p w14:paraId="7E657E4E" w14:textId="77777777" w:rsidR="00E77E09" w:rsidRPr="00EC38A6" w:rsidRDefault="00E77E09" w:rsidP="00E77E09">
      <w:pPr>
        <w:numPr>
          <w:ilvl w:val="1"/>
          <w:numId w:val="51"/>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złoży ofertę niekompletną, tj. nie zawierającą oświadczeń i dokumentów wskazanych przez zamawiającego (z zastrzeżeniem pkt 8 ust. 5 Zapytania </w:t>
      </w:r>
    </w:p>
    <w:p w14:paraId="16AB7AAA" w14:textId="77777777" w:rsidR="00E77E09" w:rsidRPr="00EC38A6" w:rsidRDefault="00E77E09" w:rsidP="00E77E09">
      <w:pPr>
        <w:spacing w:after="93" w:line="276" w:lineRule="auto"/>
        <w:ind w:left="1520" w:hanging="10"/>
        <w:jc w:val="both"/>
        <w:rPr>
          <w:rFonts w:ascii="Arial Nova" w:hAnsi="Arial Nova"/>
          <w:sz w:val="20"/>
          <w:szCs w:val="20"/>
        </w:rPr>
      </w:pPr>
      <w:r w:rsidRPr="00EC38A6">
        <w:rPr>
          <w:rFonts w:ascii="Arial Nova" w:hAnsi="Arial Nova"/>
          <w:sz w:val="20"/>
          <w:szCs w:val="20"/>
        </w:rPr>
        <w:t xml:space="preserve">Ofertowego), </w:t>
      </w:r>
    </w:p>
    <w:p w14:paraId="4B8D76D7" w14:textId="77777777" w:rsidR="00E77E09" w:rsidRPr="00EC38A6" w:rsidRDefault="00E77E09" w:rsidP="00E77E09">
      <w:pPr>
        <w:numPr>
          <w:ilvl w:val="1"/>
          <w:numId w:val="51"/>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złożył ofertę, która zawiera rażąco niską cenę (zgodnie z określonym w zapytaniu wytycznymi), </w:t>
      </w:r>
    </w:p>
    <w:p w14:paraId="0D1500F5" w14:textId="77777777" w:rsidR="00E77E09" w:rsidRPr="00EC38A6" w:rsidRDefault="00E77E09" w:rsidP="00E77E09">
      <w:pPr>
        <w:numPr>
          <w:ilvl w:val="1"/>
          <w:numId w:val="51"/>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złożona zostanie w inny sposób niż za pomocą Bazy Konkurencyjności, </w:t>
      </w:r>
    </w:p>
    <w:p w14:paraId="79D26B3A" w14:textId="77777777" w:rsidR="00E77E09" w:rsidRPr="00EC38A6" w:rsidRDefault="00E77E09" w:rsidP="00E77E09">
      <w:pPr>
        <w:numPr>
          <w:ilvl w:val="1"/>
          <w:numId w:val="51"/>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została złożona w warunkach czynu nieuczciwej konkurencji w rozumieniu przepisów o zwalczaniu nieuczciwej konkurencji, </w:t>
      </w:r>
    </w:p>
    <w:p w14:paraId="18688111" w14:textId="77777777" w:rsidR="00E77E09" w:rsidRPr="00EC38A6" w:rsidRDefault="00E77E09" w:rsidP="00E77E09">
      <w:pPr>
        <w:numPr>
          <w:ilvl w:val="1"/>
          <w:numId w:val="51"/>
        </w:numPr>
        <w:suppressAutoHyphens w:val="0"/>
        <w:spacing w:after="98" w:line="276" w:lineRule="auto"/>
        <w:ind w:hanging="360"/>
        <w:jc w:val="both"/>
        <w:rPr>
          <w:rFonts w:ascii="Arial Nova" w:hAnsi="Arial Nova"/>
          <w:sz w:val="20"/>
          <w:szCs w:val="20"/>
        </w:rPr>
      </w:pPr>
      <w:r w:rsidRPr="00EC38A6">
        <w:rPr>
          <w:rFonts w:ascii="Arial Nova" w:hAnsi="Arial Nova"/>
          <w:sz w:val="20"/>
          <w:szCs w:val="20"/>
        </w:rPr>
        <w:t xml:space="preserve">została złożona po wyznaczonym terminie, </w:t>
      </w:r>
    </w:p>
    <w:p w14:paraId="7C2C195A" w14:textId="77777777" w:rsidR="00E77E09" w:rsidRPr="00EC38A6" w:rsidRDefault="00E77E09" w:rsidP="00E77E09">
      <w:pPr>
        <w:numPr>
          <w:ilvl w:val="1"/>
          <w:numId w:val="51"/>
        </w:numPr>
        <w:suppressAutoHyphens w:val="0"/>
        <w:spacing w:after="96" w:line="276" w:lineRule="auto"/>
        <w:ind w:hanging="360"/>
        <w:jc w:val="both"/>
        <w:rPr>
          <w:rFonts w:ascii="Arial Nova" w:hAnsi="Arial Nova"/>
          <w:sz w:val="20"/>
          <w:szCs w:val="20"/>
        </w:rPr>
      </w:pPr>
      <w:r w:rsidRPr="00EC38A6">
        <w:rPr>
          <w:rFonts w:ascii="Arial Nova" w:hAnsi="Arial Nova"/>
          <w:sz w:val="20"/>
          <w:szCs w:val="20"/>
        </w:rPr>
        <w:t xml:space="preserve">zawiera błędy w obliczeniu ceny lub kosztu, </w:t>
      </w:r>
    </w:p>
    <w:p w14:paraId="42D58A08" w14:textId="77777777" w:rsidR="00E77E09" w:rsidRPr="00EC38A6" w:rsidRDefault="00E77E09" w:rsidP="00E77E09">
      <w:pPr>
        <w:numPr>
          <w:ilvl w:val="0"/>
          <w:numId w:val="51"/>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W związku z wykluczeniem wykonawcy lub odrzuceniem oferty, wykonawcy nie przysługują środki ochrony prawnej. </w:t>
      </w:r>
    </w:p>
    <w:p w14:paraId="151D23F5" w14:textId="77777777" w:rsidR="00E77E09" w:rsidRPr="00EC38A6" w:rsidRDefault="00E77E09" w:rsidP="00E77E09">
      <w:pPr>
        <w:numPr>
          <w:ilvl w:val="0"/>
          <w:numId w:val="51"/>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t>
      </w:r>
      <w:r w:rsidRPr="00EC38A6">
        <w:rPr>
          <w:rFonts w:ascii="Arial Nova" w:hAnsi="Arial Nova"/>
          <w:sz w:val="20"/>
          <w:szCs w:val="20"/>
        </w:rPr>
        <w:lastRenderedPageBreak/>
        <w:t xml:space="preserve">w konsultacji z wykonawcą i może odrzucić tę ofertę wyłącznie w przypadku, gdy złożone wyjaśnienia wraz z dowodami nie uzasadniają podanej ceny lub kosztu w tej ofercie. </w:t>
      </w:r>
    </w:p>
    <w:p w14:paraId="19F939AF" w14:textId="77777777" w:rsidR="00E77E09" w:rsidRPr="00EC38A6" w:rsidRDefault="00E77E09" w:rsidP="00E77E09">
      <w:pPr>
        <w:numPr>
          <w:ilvl w:val="0"/>
          <w:numId w:val="51"/>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Obowiązek wykazania, że oferta nie zawiera rażąco niskiej ceny, spoczywa na wykonawcy. Zamawiający odrzuca ofertę wykonawcy, który nie złożył wyjaśnień lub jeżeli dokonana ocena wyjaśnień wraz z dostarczonymi dowodami potwierdza, że oferta zawiera rażąco niską cenę w stosunku do przedmiotu zamówienia. </w:t>
      </w:r>
    </w:p>
    <w:p w14:paraId="0926B396" w14:textId="77777777" w:rsidR="00E77E09" w:rsidRPr="00EC38A6" w:rsidRDefault="00E77E09" w:rsidP="00E77E09">
      <w:pPr>
        <w:spacing w:after="96" w:line="276" w:lineRule="auto"/>
        <w:ind w:left="790"/>
        <w:jc w:val="both"/>
        <w:rPr>
          <w:rFonts w:ascii="Arial Nova" w:hAnsi="Arial Nova"/>
          <w:sz w:val="20"/>
          <w:szCs w:val="20"/>
        </w:rPr>
      </w:pPr>
      <w:r w:rsidRPr="00EC38A6">
        <w:rPr>
          <w:rFonts w:ascii="Arial Nova" w:hAnsi="Arial Nova"/>
          <w:sz w:val="20"/>
          <w:szCs w:val="20"/>
        </w:rPr>
        <w:t xml:space="preserve"> </w:t>
      </w:r>
    </w:p>
    <w:p w14:paraId="2CC44022" w14:textId="2B037185" w:rsidR="00E77E09" w:rsidRPr="00EC38A6" w:rsidRDefault="00E77E09" w:rsidP="00A770BE">
      <w:pPr>
        <w:pStyle w:val="Akapitzlist"/>
        <w:numPr>
          <w:ilvl w:val="0"/>
          <w:numId w:val="11"/>
        </w:numPr>
        <w:spacing w:after="160" w:line="276" w:lineRule="auto"/>
        <w:jc w:val="both"/>
        <w:rPr>
          <w:rFonts w:ascii="Arial Nova" w:hAnsi="Arial Nova"/>
          <w:sz w:val="20"/>
          <w:szCs w:val="20"/>
        </w:rPr>
      </w:pPr>
      <w:r w:rsidRPr="00EC38A6">
        <w:rPr>
          <w:rFonts w:ascii="Arial Nova" w:hAnsi="Arial Nova"/>
          <w:b/>
          <w:sz w:val="20"/>
          <w:szCs w:val="20"/>
        </w:rPr>
        <w:t>KRYTERIA OCENY OFERT ORAZ INFORMACJE NA TEMAT WAG PUNKTOWYCH LUB PROCENTOWYCH PRZYPISYWANYCH DO POSZCZEGÓLNYCH KRYTERIÓW OCENY OFERT:</w:t>
      </w:r>
      <w:r w:rsidRPr="00EC38A6">
        <w:rPr>
          <w:rFonts w:ascii="Arial Nova" w:hAnsi="Arial Nova"/>
          <w:sz w:val="20"/>
          <w:szCs w:val="20"/>
        </w:rPr>
        <w:t xml:space="preserve"> </w:t>
      </w:r>
    </w:p>
    <w:p w14:paraId="7FDD2C7E" w14:textId="77777777" w:rsidR="00E77E09" w:rsidRPr="00EC38A6" w:rsidRDefault="00E77E09" w:rsidP="00E77E09">
      <w:pPr>
        <w:numPr>
          <w:ilvl w:val="0"/>
          <w:numId w:val="52"/>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Sposób przyznawania punktacji za spełnienie danego kryterium oceny zaprezentowano poniżej.  </w:t>
      </w:r>
    </w:p>
    <w:p w14:paraId="6300DD4D" w14:textId="77777777" w:rsidR="00E77E09" w:rsidRPr="00EC38A6" w:rsidRDefault="00E77E09" w:rsidP="00E77E09">
      <w:pPr>
        <w:numPr>
          <w:ilvl w:val="0"/>
          <w:numId w:val="52"/>
        </w:numPr>
        <w:suppressAutoHyphens w:val="0"/>
        <w:spacing w:after="96" w:line="276" w:lineRule="auto"/>
        <w:ind w:hanging="360"/>
        <w:jc w:val="both"/>
        <w:rPr>
          <w:rFonts w:ascii="Arial Nova" w:hAnsi="Arial Nova"/>
          <w:sz w:val="20"/>
          <w:szCs w:val="20"/>
        </w:rPr>
      </w:pPr>
      <w:r w:rsidRPr="00EC38A6">
        <w:rPr>
          <w:rFonts w:ascii="Arial Nova" w:hAnsi="Arial Nova"/>
          <w:sz w:val="20"/>
          <w:szCs w:val="20"/>
        </w:rPr>
        <w:t xml:space="preserve">O wyborze oferty decydowała będzie liczba zdobytych punktów.  </w:t>
      </w:r>
    </w:p>
    <w:p w14:paraId="3336B2CF" w14:textId="77777777" w:rsidR="00E77E09" w:rsidRPr="00EC38A6" w:rsidRDefault="00E77E09" w:rsidP="00E77E09">
      <w:pPr>
        <w:numPr>
          <w:ilvl w:val="0"/>
          <w:numId w:val="52"/>
        </w:numPr>
        <w:suppressAutoHyphens w:val="0"/>
        <w:spacing w:after="96" w:line="276" w:lineRule="auto"/>
        <w:ind w:hanging="360"/>
        <w:jc w:val="both"/>
        <w:rPr>
          <w:rFonts w:ascii="Arial Nova" w:hAnsi="Arial Nova"/>
          <w:sz w:val="20"/>
          <w:szCs w:val="20"/>
        </w:rPr>
      </w:pPr>
      <w:r w:rsidRPr="00EC38A6">
        <w:rPr>
          <w:rFonts w:ascii="Arial Nova" w:hAnsi="Arial Nova"/>
          <w:sz w:val="20"/>
          <w:szCs w:val="20"/>
        </w:rPr>
        <w:t xml:space="preserve">Oferta na realizację zamówienia może uzyskać maksymalnie 100 pkt </w:t>
      </w:r>
    </w:p>
    <w:p w14:paraId="54766EE3" w14:textId="77777777" w:rsidR="00E77E09" w:rsidRPr="00EC38A6" w:rsidRDefault="00E77E09" w:rsidP="00E77E09">
      <w:pPr>
        <w:numPr>
          <w:ilvl w:val="0"/>
          <w:numId w:val="52"/>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Zamawiający zastosuje zaokrąglanie każdego wyniku w ramach poszczególnych kryteriów do dwóch miejsc po przecinku. </w:t>
      </w:r>
    </w:p>
    <w:p w14:paraId="5E88E370" w14:textId="77777777" w:rsidR="00E77E09" w:rsidRPr="00EC38A6" w:rsidRDefault="00E77E09" w:rsidP="00E77E09">
      <w:pPr>
        <w:numPr>
          <w:ilvl w:val="0"/>
          <w:numId w:val="52"/>
        </w:numPr>
        <w:suppressAutoHyphens w:val="0"/>
        <w:spacing w:after="96" w:line="276" w:lineRule="auto"/>
        <w:ind w:hanging="360"/>
        <w:jc w:val="both"/>
        <w:rPr>
          <w:rFonts w:ascii="Arial Nova" w:hAnsi="Arial Nova"/>
          <w:sz w:val="20"/>
          <w:szCs w:val="20"/>
        </w:rPr>
      </w:pPr>
      <w:r w:rsidRPr="00EC38A6">
        <w:rPr>
          <w:rFonts w:ascii="Arial Nova" w:hAnsi="Arial Nova"/>
          <w:sz w:val="20"/>
          <w:szCs w:val="20"/>
        </w:rPr>
        <w:t xml:space="preserve">Zamawiający będzie oceniał oferty według następującego kryterium: </w:t>
      </w:r>
    </w:p>
    <w:p w14:paraId="448A2BE2" w14:textId="77777777" w:rsidR="00E77E09" w:rsidRPr="00EC38A6" w:rsidRDefault="00E77E09" w:rsidP="00E77E09">
      <w:pPr>
        <w:spacing w:line="276" w:lineRule="auto"/>
        <w:ind w:left="70"/>
        <w:jc w:val="both"/>
        <w:rPr>
          <w:rFonts w:ascii="Arial Nova" w:hAnsi="Arial Nova"/>
          <w:sz w:val="20"/>
          <w:szCs w:val="20"/>
        </w:rPr>
      </w:pPr>
      <w:r w:rsidRPr="00EC38A6">
        <w:rPr>
          <w:rFonts w:ascii="Arial Nova" w:hAnsi="Arial Nova"/>
          <w:sz w:val="20"/>
          <w:szCs w:val="20"/>
        </w:rPr>
        <w:t xml:space="preserve"> </w:t>
      </w:r>
    </w:p>
    <w:tbl>
      <w:tblPr>
        <w:tblStyle w:val="TableGrid"/>
        <w:tblW w:w="9595" w:type="dxa"/>
        <w:tblInd w:w="137" w:type="dxa"/>
        <w:tblCellMar>
          <w:top w:w="66" w:type="dxa"/>
          <w:left w:w="58" w:type="dxa"/>
          <w:right w:w="115" w:type="dxa"/>
        </w:tblCellMar>
        <w:tblLook w:val="04A0" w:firstRow="1" w:lastRow="0" w:firstColumn="1" w:lastColumn="0" w:noHBand="0" w:noVBand="1"/>
      </w:tblPr>
      <w:tblGrid>
        <w:gridCol w:w="847"/>
        <w:gridCol w:w="4758"/>
        <w:gridCol w:w="3990"/>
      </w:tblGrid>
      <w:tr w:rsidR="00E77E09" w:rsidRPr="00EC38A6" w14:paraId="19A69452" w14:textId="77777777" w:rsidTr="00451DCD">
        <w:trPr>
          <w:trHeight w:val="523"/>
        </w:trPr>
        <w:tc>
          <w:tcPr>
            <w:tcW w:w="847" w:type="dxa"/>
            <w:tcBorders>
              <w:top w:val="single" w:sz="6" w:space="0" w:color="000000"/>
              <w:left w:val="single" w:sz="6" w:space="0" w:color="000000"/>
              <w:bottom w:val="single" w:sz="6" w:space="0" w:color="000000"/>
              <w:right w:val="single" w:sz="6" w:space="0" w:color="000000"/>
            </w:tcBorders>
          </w:tcPr>
          <w:p w14:paraId="03C26209" w14:textId="77777777" w:rsidR="00E77E09" w:rsidRPr="00EC38A6" w:rsidRDefault="00E77E09" w:rsidP="00451DCD">
            <w:pPr>
              <w:spacing w:line="276" w:lineRule="auto"/>
              <w:ind w:left="2"/>
              <w:jc w:val="both"/>
              <w:rPr>
                <w:rFonts w:ascii="Arial Nova" w:hAnsi="Arial Nova"/>
                <w:sz w:val="20"/>
                <w:szCs w:val="20"/>
              </w:rPr>
            </w:pPr>
            <w:r w:rsidRPr="00EC38A6">
              <w:rPr>
                <w:rFonts w:ascii="Arial Nova" w:hAnsi="Arial Nova"/>
                <w:b/>
                <w:sz w:val="20"/>
                <w:szCs w:val="20"/>
              </w:rPr>
              <w:t>Nr</w:t>
            </w:r>
            <w:r w:rsidRPr="00EC38A6">
              <w:rPr>
                <w:rFonts w:ascii="Arial Nova" w:hAnsi="Arial Nova"/>
                <w:sz w:val="20"/>
                <w:szCs w:val="20"/>
              </w:rPr>
              <w:t xml:space="preserve"> </w:t>
            </w:r>
          </w:p>
        </w:tc>
        <w:tc>
          <w:tcPr>
            <w:tcW w:w="4758" w:type="dxa"/>
            <w:tcBorders>
              <w:top w:val="single" w:sz="6" w:space="0" w:color="000000"/>
              <w:left w:val="single" w:sz="6" w:space="0" w:color="000000"/>
              <w:bottom w:val="single" w:sz="6" w:space="0" w:color="000000"/>
              <w:right w:val="single" w:sz="6" w:space="0" w:color="000000"/>
            </w:tcBorders>
          </w:tcPr>
          <w:p w14:paraId="53379A15" w14:textId="77777777" w:rsidR="00E77E09" w:rsidRPr="00EC38A6" w:rsidRDefault="00E77E09" w:rsidP="00451DCD">
            <w:pPr>
              <w:spacing w:line="276" w:lineRule="auto"/>
              <w:ind w:left="2"/>
              <w:jc w:val="both"/>
              <w:rPr>
                <w:rFonts w:ascii="Arial Nova" w:hAnsi="Arial Nova"/>
                <w:sz w:val="20"/>
                <w:szCs w:val="20"/>
              </w:rPr>
            </w:pPr>
            <w:r w:rsidRPr="00EC38A6">
              <w:rPr>
                <w:rFonts w:ascii="Arial Nova" w:hAnsi="Arial Nova"/>
                <w:b/>
                <w:sz w:val="20"/>
                <w:szCs w:val="20"/>
              </w:rPr>
              <w:t>Nazwa kryterium</w:t>
            </w:r>
            <w:r w:rsidRPr="00EC38A6">
              <w:rPr>
                <w:rFonts w:ascii="Arial Nova" w:hAnsi="Arial Nova"/>
                <w:sz w:val="20"/>
                <w:szCs w:val="20"/>
              </w:rPr>
              <w:t xml:space="preserve"> </w:t>
            </w:r>
          </w:p>
        </w:tc>
        <w:tc>
          <w:tcPr>
            <w:tcW w:w="3990" w:type="dxa"/>
            <w:tcBorders>
              <w:top w:val="single" w:sz="6" w:space="0" w:color="000000"/>
              <w:left w:val="single" w:sz="6" w:space="0" w:color="000000"/>
              <w:bottom w:val="single" w:sz="6" w:space="0" w:color="000000"/>
              <w:right w:val="single" w:sz="6" w:space="0" w:color="000000"/>
            </w:tcBorders>
          </w:tcPr>
          <w:p w14:paraId="171EF4EB" w14:textId="77777777" w:rsidR="00E77E09" w:rsidRPr="00EC38A6" w:rsidRDefault="00E77E09" w:rsidP="00451DCD">
            <w:pPr>
              <w:spacing w:line="276" w:lineRule="auto"/>
              <w:jc w:val="both"/>
              <w:rPr>
                <w:rFonts w:ascii="Arial Nova" w:hAnsi="Arial Nova"/>
                <w:sz w:val="20"/>
                <w:szCs w:val="20"/>
              </w:rPr>
            </w:pPr>
            <w:r w:rsidRPr="00EC38A6">
              <w:rPr>
                <w:rFonts w:ascii="Arial Nova" w:hAnsi="Arial Nova"/>
                <w:b/>
                <w:sz w:val="20"/>
                <w:szCs w:val="20"/>
              </w:rPr>
              <w:t>Waga</w:t>
            </w:r>
            <w:r w:rsidRPr="00EC38A6">
              <w:rPr>
                <w:rFonts w:ascii="Arial Nova" w:hAnsi="Arial Nova"/>
                <w:sz w:val="20"/>
                <w:szCs w:val="20"/>
              </w:rPr>
              <w:t xml:space="preserve"> </w:t>
            </w:r>
          </w:p>
        </w:tc>
      </w:tr>
      <w:tr w:rsidR="00E77E09" w:rsidRPr="00EC38A6" w14:paraId="1845A6CC" w14:textId="77777777" w:rsidTr="00451DCD">
        <w:trPr>
          <w:trHeight w:val="682"/>
        </w:trPr>
        <w:tc>
          <w:tcPr>
            <w:tcW w:w="847" w:type="dxa"/>
            <w:tcBorders>
              <w:top w:val="single" w:sz="6" w:space="0" w:color="000000"/>
              <w:left w:val="single" w:sz="6" w:space="0" w:color="000000"/>
              <w:bottom w:val="single" w:sz="6" w:space="0" w:color="000000"/>
              <w:right w:val="single" w:sz="6" w:space="0" w:color="000000"/>
            </w:tcBorders>
          </w:tcPr>
          <w:p w14:paraId="2694C311" w14:textId="77777777" w:rsidR="00E77E09" w:rsidRPr="00EC38A6" w:rsidRDefault="00E77E09" w:rsidP="00451DCD">
            <w:pPr>
              <w:spacing w:line="276" w:lineRule="auto"/>
              <w:ind w:left="2"/>
              <w:jc w:val="both"/>
              <w:rPr>
                <w:rFonts w:ascii="Arial Nova" w:hAnsi="Arial Nova"/>
                <w:sz w:val="20"/>
                <w:szCs w:val="20"/>
              </w:rPr>
            </w:pPr>
            <w:r w:rsidRPr="00EC38A6">
              <w:rPr>
                <w:rFonts w:ascii="Arial Nova" w:hAnsi="Arial Nova"/>
                <w:sz w:val="20"/>
                <w:szCs w:val="20"/>
              </w:rPr>
              <w:t xml:space="preserve">1 </w:t>
            </w:r>
          </w:p>
        </w:tc>
        <w:tc>
          <w:tcPr>
            <w:tcW w:w="4758" w:type="dxa"/>
            <w:tcBorders>
              <w:top w:val="single" w:sz="6" w:space="0" w:color="000000"/>
              <w:left w:val="single" w:sz="6" w:space="0" w:color="000000"/>
              <w:bottom w:val="single" w:sz="6" w:space="0" w:color="000000"/>
              <w:right w:val="single" w:sz="6" w:space="0" w:color="000000"/>
            </w:tcBorders>
          </w:tcPr>
          <w:p w14:paraId="340C1C46" w14:textId="77777777" w:rsidR="00E77E09" w:rsidRPr="00EC38A6" w:rsidRDefault="00E77E09" w:rsidP="00451DCD">
            <w:pPr>
              <w:spacing w:line="276" w:lineRule="auto"/>
              <w:ind w:left="2"/>
              <w:jc w:val="both"/>
              <w:rPr>
                <w:rFonts w:ascii="Arial Nova" w:hAnsi="Arial Nova"/>
                <w:sz w:val="20"/>
                <w:szCs w:val="20"/>
              </w:rPr>
            </w:pPr>
            <w:r w:rsidRPr="00EC38A6">
              <w:rPr>
                <w:rFonts w:ascii="Arial Nova" w:hAnsi="Arial Nova"/>
                <w:sz w:val="20"/>
                <w:szCs w:val="20"/>
              </w:rPr>
              <w:t xml:space="preserve">CENA </w:t>
            </w:r>
            <w:r w:rsidRPr="00EC38A6">
              <w:rPr>
                <w:rFonts w:ascii="Arial Nova" w:hAnsi="Arial Nova"/>
                <w:b/>
                <w:sz w:val="20"/>
                <w:szCs w:val="20"/>
              </w:rPr>
              <w:t xml:space="preserve"> </w:t>
            </w:r>
          </w:p>
        </w:tc>
        <w:tc>
          <w:tcPr>
            <w:tcW w:w="3990" w:type="dxa"/>
            <w:tcBorders>
              <w:top w:val="single" w:sz="6" w:space="0" w:color="000000"/>
              <w:left w:val="single" w:sz="6" w:space="0" w:color="000000"/>
              <w:bottom w:val="single" w:sz="6" w:space="0" w:color="000000"/>
              <w:right w:val="single" w:sz="6" w:space="0" w:color="000000"/>
            </w:tcBorders>
          </w:tcPr>
          <w:p w14:paraId="4FA56CA4" w14:textId="12FEB558" w:rsidR="00E77E09" w:rsidRPr="00EC38A6" w:rsidRDefault="00722FD5" w:rsidP="00451DCD">
            <w:pPr>
              <w:spacing w:line="276" w:lineRule="auto"/>
              <w:jc w:val="both"/>
              <w:rPr>
                <w:rFonts w:ascii="Arial Nova" w:hAnsi="Arial Nova"/>
                <w:sz w:val="20"/>
                <w:szCs w:val="20"/>
              </w:rPr>
            </w:pPr>
            <w:r w:rsidRPr="00EC38A6">
              <w:rPr>
                <w:rFonts w:ascii="Arial Nova" w:hAnsi="Arial Nova"/>
                <w:sz w:val="20"/>
                <w:szCs w:val="20"/>
              </w:rPr>
              <w:t>9</w:t>
            </w:r>
            <w:r w:rsidR="00E77E09" w:rsidRPr="00EC38A6">
              <w:rPr>
                <w:rFonts w:ascii="Arial Nova" w:hAnsi="Arial Nova"/>
                <w:sz w:val="20"/>
                <w:szCs w:val="20"/>
              </w:rPr>
              <w:t>0</w:t>
            </w:r>
          </w:p>
        </w:tc>
      </w:tr>
      <w:tr w:rsidR="00E77E09" w:rsidRPr="00EC38A6" w14:paraId="7B403A23" w14:textId="77777777" w:rsidTr="00451DCD">
        <w:trPr>
          <w:trHeight w:val="524"/>
        </w:trPr>
        <w:tc>
          <w:tcPr>
            <w:tcW w:w="847" w:type="dxa"/>
            <w:tcBorders>
              <w:top w:val="single" w:sz="6" w:space="0" w:color="000000"/>
              <w:left w:val="single" w:sz="6" w:space="0" w:color="000000"/>
              <w:bottom w:val="single" w:sz="6" w:space="0" w:color="000000"/>
              <w:right w:val="single" w:sz="6" w:space="0" w:color="000000"/>
            </w:tcBorders>
          </w:tcPr>
          <w:p w14:paraId="431CA412" w14:textId="77777777" w:rsidR="00E77E09" w:rsidRPr="00EC38A6" w:rsidRDefault="00E77E09" w:rsidP="00451DCD">
            <w:pPr>
              <w:spacing w:line="276" w:lineRule="auto"/>
              <w:ind w:left="2"/>
              <w:jc w:val="both"/>
              <w:rPr>
                <w:rFonts w:ascii="Arial Nova" w:hAnsi="Arial Nova"/>
                <w:sz w:val="20"/>
                <w:szCs w:val="20"/>
              </w:rPr>
            </w:pPr>
            <w:r w:rsidRPr="00EC38A6">
              <w:rPr>
                <w:rFonts w:ascii="Arial Nova" w:hAnsi="Arial Nova"/>
                <w:sz w:val="20"/>
                <w:szCs w:val="20"/>
              </w:rPr>
              <w:t xml:space="preserve">2 </w:t>
            </w:r>
          </w:p>
        </w:tc>
        <w:tc>
          <w:tcPr>
            <w:tcW w:w="4758" w:type="dxa"/>
            <w:tcBorders>
              <w:top w:val="single" w:sz="6" w:space="0" w:color="000000"/>
              <w:left w:val="single" w:sz="6" w:space="0" w:color="000000"/>
              <w:bottom w:val="single" w:sz="6" w:space="0" w:color="000000"/>
              <w:right w:val="single" w:sz="6" w:space="0" w:color="000000"/>
            </w:tcBorders>
          </w:tcPr>
          <w:p w14:paraId="3CCF16B6" w14:textId="77777777" w:rsidR="00E77E09" w:rsidRPr="00EC38A6" w:rsidRDefault="00E77E09" w:rsidP="00451DCD">
            <w:pPr>
              <w:spacing w:line="276" w:lineRule="auto"/>
              <w:ind w:left="2"/>
              <w:jc w:val="both"/>
              <w:rPr>
                <w:rFonts w:ascii="Arial Nova" w:hAnsi="Arial Nova"/>
                <w:sz w:val="20"/>
                <w:szCs w:val="20"/>
              </w:rPr>
            </w:pPr>
            <w:r w:rsidRPr="00EC38A6">
              <w:rPr>
                <w:rFonts w:ascii="Arial Nova" w:hAnsi="Arial Nova"/>
                <w:sz w:val="20"/>
                <w:szCs w:val="20"/>
              </w:rPr>
              <w:t xml:space="preserve">GWARANCJA  </w:t>
            </w:r>
            <w:r w:rsidRPr="00EC38A6">
              <w:rPr>
                <w:rFonts w:ascii="Arial Nova" w:hAnsi="Arial Nova"/>
                <w:b/>
                <w:sz w:val="20"/>
                <w:szCs w:val="20"/>
              </w:rPr>
              <w:t xml:space="preserve"> </w:t>
            </w:r>
          </w:p>
        </w:tc>
        <w:tc>
          <w:tcPr>
            <w:tcW w:w="3990" w:type="dxa"/>
            <w:tcBorders>
              <w:top w:val="single" w:sz="6" w:space="0" w:color="000000"/>
              <w:left w:val="single" w:sz="6" w:space="0" w:color="000000"/>
              <w:bottom w:val="single" w:sz="6" w:space="0" w:color="000000"/>
              <w:right w:val="single" w:sz="6" w:space="0" w:color="000000"/>
            </w:tcBorders>
          </w:tcPr>
          <w:p w14:paraId="6FA72B97" w14:textId="4D8F272B" w:rsidR="00E77E09" w:rsidRPr="00EC38A6" w:rsidRDefault="00722FD5" w:rsidP="00451DCD">
            <w:pPr>
              <w:spacing w:line="276" w:lineRule="auto"/>
              <w:jc w:val="both"/>
              <w:rPr>
                <w:rFonts w:ascii="Arial Nova" w:hAnsi="Arial Nova"/>
                <w:sz w:val="20"/>
                <w:szCs w:val="20"/>
              </w:rPr>
            </w:pPr>
            <w:r w:rsidRPr="00EC38A6">
              <w:rPr>
                <w:rFonts w:ascii="Arial Nova" w:hAnsi="Arial Nova"/>
                <w:sz w:val="20"/>
                <w:szCs w:val="20"/>
              </w:rPr>
              <w:t>1</w:t>
            </w:r>
            <w:r w:rsidR="00E77E09" w:rsidRPr="00EC38A6">
              <w:rPr>
                <w:rFonts w:ascii="Arial Nova" w:hAnsi="Arial Nova"/>
                <w:sz w:val="20"/>
                <w:szCs w:val="20"/>
              </w:rPr>
              <w:t xml:space="preserve">0 </w:t>
            </w:r>
          </w:p>
        </w:tc>
      </w:tr>
    </w:tbl>
    <w:p w14:paraId="6A033B56" w14:textId="77777777" w:rsidR="00E77E09" w:rsidRPr="00EC38A6" w:rsidRDefault="00E77E09" w:rsidP="00E77E09">
      <w:pPr>
        <w:spacing w:after="95" w:line="276" w:lineRule="auto"/>
        <w:ind w:left="70"/>
        <w:jc w:val="both"/>
        <w:rPr>
          <w:rFonts w:ascii="Arial Nova" w:hAnsi="Arial Nova"/>
          <w:sz w:val="20"/>
          <w:szCs w:val="20"/>
        </w:rPr>
      </w:pPr>
      <w:r w:rsidRPr="00EC38A6">
        <w:rPr>
          <w:rFonts w:ascii="Arial Nova" w:hAnsi="Arial Nova"/>
          <w:sz w:val="20"/>
          <w:szCs w:val="20"/>
        </w:rPr>
        <w:t xml:space="preserve"> </w:t>
      </w:r>
    </w:p>
    <w:p w14:paraId="19083E5E" w14:textId="77777777" w:rsidR="00E77E09" w:rsidRPr="00EC38A6" w:rsidRDefault="00E77E09" w:rsidP="00E77E09">
      <w:pPr>
        <w:spacing w:line="276" w:lineRule="auto"/>
        <w:ind w:left="70"/>
        <w:jc w:val="both"/>
        <w:rPr>
          <w:rFonts w:ascii="Arial Nova" w:hAnsi="Arial Nova"/>
          <w:sz w:val="20"/>
          <w:szCs w:val="20"/>
        </w:rPr>
      </w:pPr>
      <w:r w:rsidRPr="00EC38A6">
        <w:rPr>
          <w:rFonts w:ascii="Arial Nova" w:hAnsi="Arial Nova"/>
          <w:sz w:val="20"/>
          <w:szCs w:val="20"/>
        </w:rPr>
        <w:t xml:space="preserve">Punkty przyznawane za podane kryteria będą liczone według następujących wzorów: </w:t>
      </w:r>
    </w:p>
    <w:tbl>
      <w:tblPr>
        <w:tblStyle w:val="TableGrid"/>
        <w:tblW w:w="9574" w:type="dxa"/>
        <w:tblInd w:w="137" w:type="dxa"/>
        <w:tblCellMar>
          <w:top w:w="66" w:type="dxa"/>
          <w:left w:w="60" w:type="dxa"/>
        </w:tblCellMar>
        <w:tblLook w:val="04A0" w:firstRow="1" w:lastRow="0" w:firstColumn="1" w:lastColumn="0" w:noHBand="0" w:noVBand="1"/>
      </w:tblPr>
      <w:tblGrid>
        <w:gridCol w:w="848"/>
        <w:gridCol w:w="8726"/>
      </w:tblGrid>
      <w:tr w:rsidR="00E77E09" w:rsidRPr="00EC38A6" w14:paraId="2BD1F190" w14:textId="77777777" w:rsidTr="00451DCD">
        <w:trPr>
          <w:trHeight w:val="523"/>
        </w:trPr>
        <w:tc>
          <w:tcPr>
            <w:tcW w:w="848" w:type="dxa"/>
            <w:tcBorders>
              <w:top w:val="single" w:sz="6" w:space="0" w:color="000000"/>
              <w:left w:val="single" w:sz="6" w:space="0" w:color="000000"/>
              <w:bottom w:val="single" w:sz="6" w:space="0" w:color="000000"/>
              <w:right w:val="single" w:sz="6" w:space="0" w:color="000000"/>
            </w:tcBorders>
          </w:tcPr>
          <w:p w14:paraId="6C4D53BE" w14:textId="77777777" w:rsidR="00E77E09" w:rsidRPr="00EC38A6" w:rsidRDefault="00E77E09" w:rsidP="00451DCD">
            <w:pPr>
              <w:spacing w:line="276" w:lineRule="auto"/>
              <w:jc w:val="both"/>
              <w:rPr>
                <w:rFonts w:ascii="Arial Nova" w:hAnsi="Arial Nova"/>
                <w:sz w:val="20"/>
                <w:szCs w:val="20"/>
              </w:rPr>
            </w:pPr>
            <w:r w:rsidRPr="00EC38A6">
              <w:rPr>
                <w:rFonts w:ascii="Arial Nova" w:hAnsi="Arial Nova"/>
                <w:b/>
                <w:sz w:val="20"/>
                <w:szCs w:val="20"/>
              </w:rPr>
              <w:t>Nr</w:t>
            </w:r>
            <w:r w:rsidRPr="00EC38A6">
              <w:rPr>
                <w:rFonts w:ascii="Arial Nova" w:hAnsi="Arial Nova"/>
                <w:sz w:val="20"/>
                <w:szCs w:val="20"/>
              </w:rPr>
              <w:t xml:space="preserve"> </w:t>
            </w:r>
          </w:p>
        </w:tc>
        <w:tc>
          <w:tcPr>
            <w:tcW w:w="8726" w:type="dxa"/>
            <w:tcBorders>
              <w:top w:val="single" w:sz="6" w:space="0" w:color="000000"/>
              <w:left w:val="single" w:sz="6" w:space="0" w:color="000000"/>
              <w:bottom w:val="single" w:sz="6" w:space="0" w:color="000000"/>
              <w:right w:val="single" w:sz="6" w:space="0" w:color="000000"/>
            </w:tcBorders>
          </w:tcPr>
          <w:p w14:paraId="6D9297AE" w14:textId="77777777" w:rsidR="00E77E09" w:rsidRPr="00EC38A6" w:rsidRDefault="00E77E09" w:rsidP="00451DCD">
            <w:pPr>
              <w:spacing w:line="276" w:lineRule="auto"/>
              <w:jc w:val="both"/>
              <w:rPr>
                <w:rFonts w:ascii="Arial Nova" w:hAnsi="Arial Nova"/>
                <w:sz w:val="20"/>
                <w:szCs w:val="20"/>
              </w:rPr>
            </w:pPr>
            <w:r w:rsidRPr="00EC38A6">
              <w:rPr>
                <w:rFonts w:ascii="Arial Nova" w:hAnsi="Arial Nova"/>
                <w:b/>
                <w:sz w:val="20"/>
                <w:szCs w:val="20"/>
              </w:rPr>
              <w:t>Wzór</w:t>
            </w:r>
            <w:r w:rsidRPr="00EC38A6">
              <w:rPr>
                <w:rFonts w:ascii="Arial Nova" w:hAnsi="Arial Nova"/>
                <w:sz w:val="20"/>
                <w:szCs w:val="20"/>
              </w:rPr>
              <w:t xml:space="preserve"> </w:t>
            </w:r>
          </w:p>
        </w:tc>
      </w:tr>
      <w:tr w:rsidR="00E77E09" w:rsidRPr="00EC38A6" w14:paraId="5BA92033" w14:textId="77777777" w:rsidTr="00813D5C">
        <w:trPr>
          <w:trHeight w:val="1159"/>
        </w:trPr>
        <w:tc>
          <w:tcPr>
            <w:tcW w:w="848" w:type="dxa"/>
            <w:tcBorders>
              <w:top w:val="single" w:sz="6" w:space="0" w:color="000000"/>
              <w:left w:val="single" w:sz="6" w:space="0" w:color="000000"/>
              <w:bottom w:val="single" w:sz="6" w:space="0" w:color="000000"/>
              <w:right w:val="single" w:sz="6" w:space="0" w:color="000000"/>
            </w:tcBorders>
          </w:tcPr>
          <w:p w14:paraId="302CE4D3" w14:textId="77777777" w:rsidR="00E77E09" w:rsidRPr="00EC38A6" w:rsidRDefault="00E77E09" w:rsidP="00451DCD">
            <w:pPr>
              <w:spacing w:line="276" w:lineRule="auto"/>
              <w:jc w:val="both"/>
              <w:rPr>
                <w:rFonts w:ascii="Arial Nova" w:hAnsi="Arial Nova"/>
                <w:sz w:val="20"/>
                <w:szCs w:val="20"/>
              </w:rPr>
            </w:pPr>
            <w:r w:rsidRPr="00EC38A6">
              <w:rPr>
                <w:rFonts w:ascii="Arial Nova" w:hAnsi="Arial Nova"/>
                <w:sz w:val="20"/>
                <w:szCs w:val="20"/>
              </w:rPr>
              <w:t xml:space="preserve">1 </w:t>
            </w:r>
          </w:p>
        </w:tc>
        <w:tc>
          <w:tcPr>
            <w:tcW w:w="8726" w:type="dxa"/>
            <w:tcBorders>
              <w:top w:val="single" w:sz="6" w:space="0" w:color="000000"/>
              <w:left w:val="single" w:sz="6" w:space="0" w:color="000000"/>
              <w:bottom w:val="single" w:sz="6" w:space="0" w:color="000000"/>
              <w:right w:val="single" w:sz="6" w:space="0" w:color="000000"/>
            </w:tcBorders>
          </w:tcPr>
          <w:p w14:paraId="45533F61" w14:textId="77777777" w:rsidR="00E77E09" w:rsidRPr="00EC38A6" w:rsidRDefault="00E77E09" w:rsidP="00451DCD">
            <w:pPr>
              <w:spacing w:after="2" w:line="276" w:lineRule="auto"/>
              <w:jc w:val="both"/>
              <w:rPr>
                <w:rFonts w:ascii="Arial Nova" w:hAnsi="Arial Nova"/>
                <w:sz w:val="20"/>
                <w:szCs w:val="20"/>
              </w:rPr>
            </w:pPr>
            <w:r w:rsidRPr="00EC38A6">
              <w:rPr>
                <w:rFonts w:ascii="Arial Nova" w:hAnsi="Arial Nova"/>
                <w:sz w:val="20"/>
                <w:szCs w:val="20"/>
              </w:rPr>
              <w:t xml:space="preserve">KRYTERIUM 1: Punkty w ramach kryterium CENA BRUTTO będą przyznawane wg następującej formuły </w:t>
            </w:r>
          </w:p>
          <w:p w14:paraId="25B34614" w14:textId="77777777" w:rsidR="00E77E09" w:rsidRPr="00EC38A6" w:rsidRDefault="00E77E09" w:rsidP="00451DCD">
            <w:pPr>
              <w:spacing w:after="96" w:line="276" w:lineRule="auto"/>
              <w:jc w:val="both"/>
              <w:rPr>
                <w:rFonts w:ascii="Arial Nova" w:hAnsi="Arial Nova"/>
                <w:sz w:val="20"/>
                <w:szCs w:val="20"/>
              </w:rPr>
            </w:pPr>
            <w:r w:rsidRPr="00EC38A6">
              <w:rPr>
                <w:rFonts w:ascii="Arial Nova" w:hAnsi="Arial Nova"/>
                <w:sz w:val="20"/>
                <w:szCs w:val="20"/>
              </w:rPr>
              <w:t xml:space="preserve"> </w:t>
            </w:r>
          </w:p>
          <w:p w14:paraId="69943EEF" w14:textId="7F02C10D" w:rsidR="00E77E09" w:rsidRPr="00EC38A6" w:rsidRDefault="00E77E09" w:rsidP="00451DCD">
            <w:pPr>
              <w:spacing w:after="95" w:line="276" w:lineRule="auto"/>
              <w:jc w:val="both"/>
              <w:rPr>
                <w:rFonts w:ascii="Arial Nova" w:hAnsi="Arial Nova"/>
                <w:sz w:val="20"/>
                <w:szCs w:val="20"/>
              </w:rPr>
            </w:pPr>
            <w:proofErr w:type="spellStart"/>
            <w:r w:rsidRPr="00EC38A6">
              <w:rPr>
                <w:rFonts w:ascii="Arial Nova" w:hAnsi="Arial Nova"/>
                <w:sz w:val="20"/>
                <w:szCs w:val="20"/>
              </w:rPr>
              <w:t>An</w:t>
            </w:r>
            <w:proofErr w:type="spellEnd"/>
            <w:r w:rsidRPr="00EC38A6">
              <w:rPr>
                <w:rFonts w:ascii="Arial Nova" w:hAnsi="Arial Nova"/>
                <w:sz w:val="20"/>
                <w:szCs w:val="20"/>
              </w:rPr>
              <w:t xml:space="preserve"> = </w:t>
            </w:r>
            <w:proofErr w:type="spellStart"/>
            <w:r w:rsidRPr="00EC38A6">
              <w:rPr>
                <w:rFonts w:ascii="Arial Nova" w:hAnsi="Arial Nova"/>
                <w:sz w:val="20"/>
                <w:szCs w:val="20"/>
              </w:rPr>
              <w:t>Cmin</w:t>
            </w:r>
            <w:proofErr w:type="spellEnd"/>
            <w:r w:rsidRPr="00EC38A6">
              <w:rPr>
                <w:rFonts w:ascii="Arial Nova" w:hAnsi="Arial Nova"/>
                <w:sz w:val="20"/>
                <w:szCs w:val="20"/>
              </w:rPr>
              <w:t xml:space="preserve"> / Cr * 100 * </w:t>
            </w:r>
            <w:r w:rsidR="00722FD5" w:rsidRPr="00EC38A6">
              <w:rPr>
                <w:rFonts w:ascii="Arial Nova" w:hAnsi="Arial Nova"/>
                <w:sz w:val="20"/>
                <w:szCs w:val="20"/>
              </w:rPr>
              <w:t>9</w:t>
            </w:r>
            <w:r w:rsidRPr="00EC38A6">
              <w:rPr>
                <w:rFonts w:ascii="Arial Nova" w:hAnsi="Arial Nova"/>
                <w:sz w:val="20"/>
                <w:szCs w:val="20"/>
              </w:rPr>
              <w:t xml:space="preserve">0% </w:t>
            </w:r>
          </w:p>
          <w:p w14:paraId="773F5693" w14:textId="77777777" w:rsidR="00E77E09" w:rsidRPr="00EC38A6" w:rsidRDefault="00E77E09" w:rsidP="00451DCD">
            <w:pPr>
              <w:spacing w:after="98" w:line="276" w:lineRule="auto"/>
              <w:jc w:val="both"/>
              <w:rPr>
                <w:rFonts w:ascii="Arial Nova" w:hAnsi="Arial Nova"/>
                <w:sz w:val="20"/>
                <w:szCs w:val="20"/>
              </w:rPr>
            </w:pPr>
            <w:proofErr w:type="spellStart"/>
            <w:r w:rsidRPr="00EC38A6">
              <w:rPr>
                <w:rFonts w:ascii="Arial Nova" w:hAnsi="Arial Nova"/>
                <w:sz w:val="20"/>
                <w:szCs w:val="20"/>
              </w:rPr>
              <w:t>Cmin</w:t>
            </w:r>
            <w:proofErr w:type="spellEnd"/>
            <w:r w:rsidRPr="00EC38A6">
              <w:rPr>
                <w:rFonts w:ascii="Arial Nova" w:hAnsi="Arial Nova"/>
                <w:sz w:val="20"/>
                <w:szCs w:val="20"/>
              </w:rPr>
              <w:t xml:space="preserve"> – cena minimalna w zbiorze spośród ofert niepodlegających odrzuceniu </w:t>
            </w:r>
          </w:p>
          <w:p w14:paraId="53E939FD" w14:textId="77777777" w:rsidR="00E77E09" w:rsidRPr="00EC38A6" w:rsidRDefault="00E77E09" w:rsidP="00451DCD">
            <w:pPr>
              <w:spacing w:after="95" w:line="276" w:lineRule="auto"/>
              <w:jc w:val="both"/>
              <w:rPr>
                <w:rFonts w:ascii="Arial Nova" w:hAnsi="Arial Nova"/>
                <w:sz w:val="20"/>
                <w:szCs w:val="20"/>
              </w:rPr>
            </w:pPr>
            <w:r w:rsidRPr="00EC38A6">
              <w:rPr>
                <w:rFonts w:ascii="Arial Nova" w:hAnsi="Arial Nova"/>
                <w:sz w:val="20"/>
                <w:szCs w:val="20"/>
              </w:rPr>
              <w:t xml:space="preserve">Cr – cena oferty rozpatrywanej </w:t>
            </w:r>
          </w:p>
          <w:p w14:paraId="35629107" w14:textId="77777777" w:rsidR="00E77E09" w:rsidRPr="00EC38A6" w:rsidRDefault="00E77E09" w:rsidP="00451DCD">
            <w:pPr>
              <w:spacing w:after="95" w:line="276" w:lineRule="auto"/>
              <w:jc w:val="both"/>
              <w:rPr>
                <w:rFonts w:ascii="Arial Nova" w:hAnsi="Arial Nova"/>
                <w:sz w:val="20"/>
                <w:szCs w:val="20"/>
              </w:rPr>
            </w:pPr>
            <w:proofErr w:type="spellStart"/>
            <w:r w:rsidRPr="00EC38A6">
              <w:rPr>
                <w:rFonts w:ascii="Arial Nova" w:hAnsi="Arial Nova"/>
                <w:sz w:val="20"/>
                <w:szCs w:val="20"/>
              </w:rPr>
              <w:t>An</w:t>
            </w:r>
            <w:proofErr w:type="spellEnd"/>
            <w:r w:rsidRPr="00EC38A6">
              <w:rPr>
                <w:rFonts w:ascii="Arial Nova" w:hAnsi="Arial Nova"/>
                <w:sz w:val="20"/>
                <w:szCs w:val="20"/>
              </w:rPr>
              <w:t xml:space="preserve"> – liczba punktów przyznana ofercie </w:t>
            </w:r>
          </w:p>
          <w:p w14:paraId="4719C374" w14:textId="77777777" w:rsidR="00E77E09" w:rsidRPr="00EC38A6" w:rsidRDefault="00E77E09" w:rsidP="00451DCD">
            <w:pPr>
              <w:spacing w:line="276" w:lineRule="auto"/>
              <w:jc w:val="both"/>
              <w:rPr>
                <w:rFonts w:ascii="Arial Nova" w:hAnsi="Arial Nova"/>
                <w:sz w:val="20"/>
                <w:szCs w:val="20"/>
              </w:rPr>
            </w:pPr>
          </w:p>
          <w:p w14:paraId="21628586" w14:textId="51D6158C" w:rsidR="00DC6AA3" w:rsidRPr="00EC38A6" w:rsidRDefault="00DC6AA3" w:rsidP="00451DCD">
            <w:pPr>
              <w:spacing w:line="276" w:lineRule="auto"/>
              <w:jc w:val="both"/>
              <w:rPr>
                <w:rFonts w:ascii="Arial Nova" w:hAnsi="Arial Nova"/>
                <w:sz w:val="20"/>
                <w:szCs w:val="20"/>
              </w:rPr>
            </w:pPr>
            <w:r w:rsidRPr="00EC38A6">
              <w:rPr>
                <w:rFonts w:ascii="Arial Nova" w:eastAsia="Arial" w:hAnsi="Arial Nova" w:cs="Arial"/>
                <w:b/>
                <w:bCs/>
                <w:sz w:val="20"/>
                <w:szCs w:val="20"/>
              </w:rPr>
              <w:t>Cena oferty powinna być wyrażona w złotych polskich (PLN). Jeżeli cena oferty będzie wyrażona w walucie obcej (USD lub EUR), Zamawiający dla porównania ofert przeliczy tą wartość w oparciu o średni kurs walut NBP (Tabela A) dla danej waluty z daty ogłoszenia Zapytania Ofertowego lub jeżeli w tym dniu nie będzie opublikowany średni kurs NBP, Zamawiający przyjmie kurs średni z ostatniej tabeli przed ogłoszeniem niniejszego postępowania.</w:t>
            </w:r>
          </w:p>
        </w:tc>
      </w:tr>
      <w:tr w:rsidR="00E77E09" w:rsidRPr="00EC38A6" w14:paraId="0DBD35F0" w14:textId="77777777" w:rsidTr="00451DCD">
        <w:trPr>
          <w:trHeight w:val="7532"/>
        </w:trPr>
        <w:tc>
          <w:tcPr>
            <w:tcW w:w="848" w:type="dxa"/>
            <w:tcBorders>
              <w:top w:val="single" w:sz="6" w:space="0" w:color="000000"/>
              <w:left w:val="single" w:sz="6" w:space="0" w:color="000000"/>
              <w:bottom w:val="single" w:sz="4" w:space="0" w:color="auto"/>
              <w:right w:val="single" w:sz="6" w:space="0" w:color="000000"/>
            </w:tcBorders>
          </w:tcPr>
          <w:p w14:paraId="0245190D" w14:textId="77777777" w:rsidR="00E77E09" w:rsidRPr="00EC38A6" w:rsidRDefault="00E77E09" w:rsidP="00451DCD">
            <w:pPr>
              <w:spacing w:line="276" w:lineRule="auto"/>
              <w:jc w:val="both"/>
              <w:rPr>
                <w:rFonts w:ascii="Arial Nova" w:hAnsi="Arial Nova"/>
                <w:sz w:val="20"/>
                <w:szCs w:val="20"/>
              </w:rPr>
            </w:pPr>
            <w:r w:rsidRPr="00EC38A6">
              <w:rPr>
                <w:rFonts w:ascii="Arial Nova" w:hAnsi="Arial Nova"/>
                <w:sz w:val="20"/>
                <w:szCs w:val="20"/>
              </w:rPr>
              <w:lastRenderedPageBreak/>
              <w:t xml:space="preserve">2 </w:t>
            </w:r>
          </w:p>
        </w:tc>
        <w:tc>
          <w:tcPr>
            <w:tcW w:w="8726" w:type="dxa"/>
            <w:tcBorders>
              <w:top w:val="single" w:sz="6" w:space="0" w:color="000000"/>
              <w:left w:val="single" w:sz="6" w:space="0" w:color="000000"/>
              <w:bottom w:val="single" w:sz="4" w:space="0" w:color="auto"/>
              <w:right w:val="single" w:sz="6" w:space="0" w:color="000000"/>
            </w:tcBorders>
          </w:tcPr>
          <w:p w14:paraId="2FDEB701" w14:textId="77777777" w:rsidR="00E77E09" w:rsidRPr="00EC38A6" w:rsidRDefault="00E77E09" w:rsidP="00451DCD">
            <w:pPr>
              <w:spacing w:after="20" w:line="276" w:lineRule="auto"/>
              <w:jc w:val="both"/>
              <w:rPr>
                <w:rFonts w:ascii="Arial Nova" w:hAnsi="Arial Nova"/>
                <w:sz w:val="20"/>
                <w:szCs w:val="20"/>
              </w:rPr>
            </w:pPr>
            <w:r w:rsidRPr="00EC38A6">
              <w:rPr>
                <w:rFonts w:ascii="Arial Nova" w:hAnsi="Arial Nova"/>
                <w:sz w:val="20"/>
                <w:szCs w:val="20"/>
              </w:rPr>
              <w:t>KRYTERIUM 2: Punkty w ramach kryterium GWARANCJA będą przyznawane wg następującej formuły:</w:t>
            </w:r>
            <w:r w:rsidRPr="00EC38A6">
              <w:rPr>
                <w:rFonts w:ascii="Arial Nova" w:hAnsi="Arial Nova"/>
                <w:b/>
                <w:sz w:val="20"/>
                <w:szCs w:val="20"/>
              </w:rPr>
              <w:t xml:space="preserve"> </w:t>
            </w:r>
          </w:p>
          <w:p w14:paraId="0E1F6C72" w14:textId="77777777" w:rsidR="00E77E09" w:rsidRPr="00EC38A6" w:rsidRDefault="00E77E09" w:rsidP="00E77E09">
            <w:pPr>
              <w:numPr>
                <w:ilvl w:val="0"/>
                <w:numId w:val="62"/>
              </w:numPr>
              <w:suppressAutoHyphens w:val="0"/>
              <w:spacing w:after="90" w:line="276" w:lineRule="auto"/>
              <w:ind w:firstLine="1080"/>
              <w:jc w:val="both"/>
              <w:rPr>
                <w:rFonts w:ascii="Arial Nova" w:hAnsi="Arial Nova"/>
                <w:sz w:val="20"/>
                <w:szCs w:val="20"/>
              </w:rPr>
            </w:pPr>
            <w:r w:rsidRPr="00EC38A6">
              <w:rPr>
                <w:rFonts w:ascii="Arial Nova" w:hAnsi="Arial Nova"/>
                <w:sz w:val="20"/>
                <w:szCs w:val="20"/>
              </w:rPr>
              <w:t xml:space="preserve">12 miesięcy – 0 pkt </w:t>
            </w:r>
          </w:p>
          <w:p w14:paraId="66901C0A" w14:textId="27B4FC98" w:rsidR="00E77E09" w:rsidRPr="00EC38A6" w:rsidRDefault="00E77E09" w:rsidP="00E77E09">
            <w:pPr>
              <w:numPr>
                <w:ilvl w:val="0"/>
                <w:numId w:val="62"/>
              </w:numPr>
              <w:suppressAutoHyphens w:val="0"/>
              <w:spacing w:after="92" w:line="276" w:lineRule="auto"/>
              <w:ind w:firstLine="1080"/>
              <w:jc w:val="both"/>
              <w:rPr>
                <w:rFonts w:ascii="Arial Nova" w:hAnsi="Arial Nova"/>
                <w:sz w:val="20"/>
                <w:szCs w:val="20"/>
              </w:rPr>
            </w:pPr>
            <w:r w:rsidRPr="00EC38A6">
              <w:rPr>
                <w:rFonts w:ascii="Arial Nova" w:hAnsi="Arial Nova"/>
                <w:sz w:val="20"/>
                <w:szCs w:val="20"/>
              </w:rPr>
              <w:t xml:space="preserve">24 miesięcy – 5 pkt </w:t>
            </w:r>
          </w:p>
          <w:p w14:paraId="4190A88A" w14:textId="0F9F2F0A" w:rsidR="00E77E09" w:rsidRPr="00EC38A6" w:rsidRDefault="00E77E09" w:rsidP="00E77E09">
            <w:pPr>
              <w:numPr>
                <w:ilvl w:val="0"/>
                <w:numId w:val="62"/>
              </w:numPr>
              <w:suppressAutoHyphens w:val="0"/>
              <w:spacing w:line="276" w:lineRule="auto"/>
              <w:ind w:firstLine="1080"/>
              <w:jc w:val="both"/>
              <w:rPr>
                <w:rFonts w:ascii="Arial Nova" w:hAnsi="Arial Nova"/>
                <w:sz w:val="20"/>
                <w:szCs w:val="20"/>
              </w:rPr>
            </w:pPr>
            <w:r w:rsidRPr="00EC38A6">
              <w:rPr>
                <w:rFonts w:ascii="Arial Nova" w:hAnsi="Arial Nova"/>
                <w:sz w:val="20"/>
                <w:szCs w:val="20"/>
              </w:rPr>
              <w:t xml:space="preserve">36 miesięcy - </w:t>
            </w:r>
            <w:r w:rsidR="00722FD5" w:rsidRPr="00EC38A6">
              <w:rPr>
                <w:rFonts w:ascii="Arial Nova" w:hAnsi="Arial Nova"/>
                <w:sz w:val="20"/>
                <w:szCs w:val="20"/>
              </w:rPr>
              <w:t>1</w:t>
            </w:r>
            <w:r w:rsidRPr="00EC38A6">
              <w:rPr>
                <w:rFonts w:ascii="Arial Nova" w:hAnsi="Arial Nova"/>
                <w:sz w:val="20"/>
                <w:szCs w:val="20"/>
              </w:rPr>
              <w:t xml:space="preserve">0 pkt </w:t>
            </w:r>
          </w:p>
          <w:p w14:paraId="659E881A" w14:textId="77777777" w:rsidR="00E77E09" w:rsidRPr="00EC38A6" w:rsidRDefault="00E77E09" w:rsidP="00451DCD">
            <w:pPr>
              <w:spacing w:line="276" w:lineRule="auto"/>
              <w:jc w:val="both"/>
              <w:rPr>
                <w:rFonts w:ascii="Arial Nova" w:hAnsi="Arial Nova"/>
                <w:sz w:val="20"/>
                <w:szCs w:val="20"/>
              </w:rPr>
            </w:pPr>
            <w:r w:rsidRPr="00EC38A6">
              <w:rPr>
                <w:rFonts w:ascii="Arial Nova" w:hAnsi="Arial Nova"/>
                <w:sz w:val="20"/>
                <w:szCs w:val="20"/>
              </w:rPr>
              <w:t xml:space="preserve">Przy czym: </w:t>
            </w:r>
          </w:p>
          <w:p w14:paraId="0DD842B6" w14:textId="77777777" w:rsidR="00E77E09" w:rsidRPr="00EC38A6" w:rsidRDefault="00E77E09" w:rsidP="00E77E09">
            <w:pPr>
              <w:numPr>
                <w:ilvl w:val="0"/>
                <w:numId w:val="63"/>
              </w:numPr>
              <w:suppressAutoHyphens w:val="0"/>
              <w:spacing w:after="96" w:line="276" w:lineRule="auto"/>
              <w:ind w:hanging="360"/>
              <w:jc w:val="both"/>
              <w:rPr>
                <w:rFonts w:ascii="Arial Nova" w:hAnsi="Arial Nova"/>
                <w:sz w:val="20"/>
                <w:szCs w:val="20"/>
              </w:rPr>
            </w:pPr>
            <w:r w:rsidRPr="00EC38A6">
              <w:rPr>
                <w:rFonts w:ascii="Arial Nova" w:hAnsi="Arial Nova"/>
                <w:sz w:val="20"/>
                <w:szCs w:val="20"/>
              </w:rPr>
              <w:t xml:space="preserve">Okres gwarancji należy podać w miesiącach.  </w:t>
            </w:r>
          </w:p>
          <w:p w14:paraId="3C83FDDC" w14:textId="77777777" w:rsidR="00E77E09" w:rsidRPr="00EC38A6" w:rsidRDefault="00E77E09" w:rsidP="00E77E09">
            <w:pPr>
              <w:numPr>
                <w:ilvl w:val="0"/>
                <w:numId w:val="63"/>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Łączna długość gwarancji nie może być krótsza niż 12 miesięcy. Oferty z okresem gwarancji krótszym niż 12 miesięcy zostaną odrzucone.  </w:t>
            </w:r>
          </w:p>
          <w:p w14:paraId="2EAEAE2D" w14:textId="77777777" w:rsidR="00E77E09" w:rsidRPr="00EC38A6" w:rsidRDefault="00E77E09" w:rsidP="00E77E09">
            <w:pPr>
              <w:numPr>
                <w:ilvl w:val="0"/>
                <w:numId w:val="63"/>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Dla celów oceny ofert (przyznawania punktów za gwarancję) stosuje się następujące zasady:  </w:t>
            </w:r>
          </w:p>
          <w:p w14:paraId="7E5CB23C" w14:textId="77777777" w:rsidR="00E77E09" w:rsidRPr="00EC38A6" w:rsidRDefault="00E77E09" w:rsidP="00E77E09">
            <w:pPr>
              <w:numPr>
                <w:ilvl w:val="1"/>
                <w:numId w:val="63"/>
              </w:numPr>
              <w:suppressAutoHyphens w:val="0"/>
              <w:spacing w:line="276" w:lineRule="auto"/>
              <w:ind w:right="32" w:hanging="361"/>
              <w:jc w:val="both"/>
              <w:rPr>
                <w:rFonts w:ascii="Arial Nova" w:hAnsi="Arial Nova"/>
                <w:sz w:val="20"/>
                <w:szCs w:val="20"/>
              </w:rPr>
            </w:pPr>
            <w:r w:rsidRPr="00EC38A6">
              <w:rPr>
                <w:rFonts w:ascii="Arial Nova" w:hAnsi="Arial Nova"/>
                <w:sz w:val="20"/>
                <w:szCs w:val="20"/>
              </w:rPr>
              <w:t xml:space="preserve">jeżeli Wykonawca wskaże w ofercie okres gwarancji od 12 do 23 miesięcy (włącznie), to do oceny ofert przyjmuje się 12 miesięcy, </w:t>
            </w:r>
          </w:p>
          <w:p w14:paraId="452EA959" w14:textId="77777777" w:rsidR="00E77E09" w:rsidRPr="00EC38A6" w:rsidRDefault="00E77E09" w:rsidP="00E77E09">
            <w:pPr>
              <w:numPr>
                <w:ilvl w:val="1"/>
                <w:numId w:val="63"/>
              </w:numPr>
              <w:suppressAutoHyphens w:val="0"/>
              <w:spacing w:line="276" w:lineRule="auto"/>
              <w:ind w:right="32" w:hanging="361"/>
              <w:jc w:val="both"/>
              <w:rPr>
                <w:rFonts w:ascii="Arial Nova" w:hAnsi="Arial Nova"/>
                <w:sz w:val="20"/>
                <w:szCs w:val="20"/>
              </w:rPr>
            </w:pPr>
            <w:r w:rsidRPr="00EC38A6">
              <w:rPr>
                <w:rFonts w:ascii="Arial Nova" w:hAnsi="Arial Nova"/>
                <w:sz w:val="20"/>
                <w:szCs w:val="20"/>
              </w:rPr>
              <w:t xml:space="preserve">jeżeli Wykonawca wskaże w ofercie okres gwarancji od 24 do 35 miesięcy (włącznie), to do oceny ofert przyjmuje się 24 miesięcy, </w:t>
            </w:r>
          </w:p>
          <w:p w14:paraId="2A23976C" w14:textId="77777777" w:rsidR="00E77E09" w:rsidRPr="00EC38A6" w:rsidRDefault="00E77E09" w:rsidP="00E77E09">
            <w:pPr>
              <w:numPr>
                <w:ilvl w:val="1"/>
                <w:numId w:val="63"/>
              </w:numPr>
              <w:suppressAutoHyphens w:val="0"/>
              <w:spacing w:line="276" w:lineRule="auto"/>
              <w:ind w:right="32" w:hanging="361"/>
              <w:jc w:val="both"/>
              <w:rPr>
                <w:rFonts w:ascii="Arial Nova" w:hAnsi="Arial Nova"/>
                <w:sz w:val="20"/>
                <w:szCs w:val="20"/>
              </w:rPr>
            </w:pPr>
            <w:r w:rsidRPr="00EC38A6">
              <w:rPr>
                <w:rFonts w:ascii="Arial Nova" w:hAnsi="Arial Nova"/>
                <w:sz w:val="20"/>
                <w:szCs w:val="20"/>
              </w:rPr>
              <w:t xml:space="preserve">jeżeli Wykonawca wskaże w ofercie okres gwarancji wynoszący 36 miesięcy lub więcej, to do oceny ofert przyjmuje się 36 miesięcy. </w:t>
            </w:r>
          </w:p>
          <w:p w14:paraId="1C2793EB" w14:textId="77777777" w:rsidR="00BD6935" w:rsidRPr="00EC38A6" w:rsidRDefault="00E77E09" w:rsidP="00BD6935">
            <w:pPr>
              <w:numPr>
                <w:ilvl w:val="1"/>
                <w:numId w:val="63"/>
              </w:numPr>
              <w:suppressAutoHyphens w:val="0"/>
              <w:spacing w:line="276" w:lineRule="auto"/>
              <w:ind w:right="32" w:hanging="361"/>
              <w:jc w:val="both"/>
              <w:rPr>
                <w:rFonts w:ascii="Arial Nova" w:hAnsi="Arial Nova"/>
                <w:sz w:val="20"/>
                <w:szCs w:val="20"/>
              </w:rPr>
            </w:pPr>
            <w:r w:rsidRPr="00EC38A6">
              <w:rPr>
                <w:rFonts w:ascii="Arial Nova" w:hAnsi="Arial Nova"/>
                <w:sz w:val="20"/>
                <w:szCs w:val="20"/>
              </w:rPr>
              <w:t xml:space="preserve">Jeżeli Wykonawca w ofercie nie wskaże długości gwarancji, Zamawiający przyjmie do oceny, że Wykonawca oferuje minimalną długość gwarancji wynoszącą 12 miesięcy. </w:t>
            </w:r>
          </w:p>
          <w:p w14:paraId="5B9EEB8B" w14:textId="5AF1824E" w:rsidR="00E77E09" w:rsidRPr="00EC38A6" w:rsidRDefault="00E77E09" w:rsidP="00977383">
            <w:pPr>
              <w:suppressAutoHyphens w:val="0"/>
              <w:spacing w:line="276" w:lineRule="auto"/>
              <w:ind w:left="1441" w:right="32"/>
              <w:jc w:val="both"/>
              <w:rPr>
                <w:rFonts w:ascii="Arial Nova" w:hAnsi="Arial Nova"/>
                <w:sz w:val="20"/>
                <w:szCs w:val="20"/>
              </w:rPr>
            </w:pPr>
            <w:r w:rsidRPr="00EC38A6">
              <w:rPr>
                <w:rFonts w:ascii="Arial Nova" w:hAnsi="Arial Nova"/>
                <w:sz w:val="20"/>
                <w:szCs w:val="20"/>
              </w:rPr>
              <w:t xml:space="preserve">W przypadku wybrania takiej oferty jako najkorzystniejszej, w umowie zostanie wpisana długość gwarancji wynosząca 12 miesięcy.  </w:t>
            </w:r>
          </w:p>
          <w:p w14:paraId="7ABF08B0" w14:textId="77777777" w:rsidR="00E77E09" w:rsidRPr="00EC38A6" w:rsidRDefault="00E77E09" w:rsidP="00BD6935">
            <w:pPr>
              <w:numPr>
                <w:ilvl w:val="1"/>
                <w:numId w:val="63"/>
              </w:numPr>
              <w:suppressAutoHyphens w:val="0"/>
              <w:spacing w:line="276" w:lineRule="auto"/>
              <w:ind w:right="32" w:hanging="361"/>
              <w:jc w:val="both"/>
              <w:rPr>
                <w:rFonts w:ascii="Arial Nova" w:hAnsi="Arial Nova"/>
                <w:sz w:val="20"/>
                <w:szCs w:val="20"/>
              </w:rPr>
            </w:pPr>
            <w:r w:rsidRPr="00EC38A6">
              <w:rPr>
                <w:rFonts w:ascii="Arial Nova" w:hAnsi="Arial Nova"/>
                <w:sz w:val="20"/>
                <w:szCs w:val="20"/>
              </w:rPr>
              <w:t xml:space="preserve">Długość gwarancji wpisywana do umowy pozostaje taka, jaką faktycznie zaproponował Wykonawca (jeżeli jest zgodna z pkt 2 powyżej), jednak na potrzeby punktacji stosuje się zasady określone w pkt 3. </w:t>
            </w:r>
          </w:p>
        </w:tc>
      </w:tr>
    </w:tbl>
    <w:p w14:paraId="2ECADE2D" w14:textId="77777777" w:rsidR="00E77E09" w:rsidRPr="00EC38A6" w:rsidRDefault="00E77E09" w:rsidP="00E77E09">
      <w:pPr>
        <w:spacing w:after="99" w:line="276" w:lineRule="auto"/>
        <w:ind w:left="70"/>
        <w:jc w:val="both"/>
        <w:rPr>
          <w:rFonts w:ascii="Arial Nova" w:hAnsi="Arial Nova"/>
          <w:color w:val="FF0000"/>
          <w:sz w:val="20"/>
          <w:szCs w:val="20"/>
        </w:rPr>
      </w:pPr>
      <w:r w:rsidRPr="00EC38A6">
        <w:rPr>
          <w:rFonts w:ascii="Arial Nova" w:hAnsi="Arial Nova"/>
          <w:color w:val="FF0000"/>
          <w:sz w:val="20"/>
          <w:szCs w:val="20"/>
        </w:rPr>
        <w:t xml:space="preserve"> </w:t>
      </w:r>
    </w:p>
    <w:p w14:paraId="37BA41B6" w14:textId="77777777" w:rsidR="00E77E09" w:rsidRPr="00EC38A6" w:rsidRDefault="00E77E09" w:rsidP="00A770BE">
      <w:pPr>
        <w:pStyle w:val="Akapitzlist"/>
        <w:numPr>
          <w:ilvl w:val="0"/>
          <w:numId w:val="11"/>
        </w:numPr>
        <w:spacing w:after="160" w:line="276" w:lineRule="auto"/>
        <w:jc w:val="both"/>
        <w:rPr>
          <w:rFonts w:ascii="Arial Nova" w:hAnsi="Arial Nova"/>
          <w:b/>
          <w:bCs/>
          <w:sz w:val="20"/>
          <w:szCs w:val="20"/>
        </w:rPr>
      </w:pPr>
      <w:r w:rsidRPr="00EC38A6">
        <w:rPr>
          <w:rFonts w:ascii="Arial Nova" w:hAnsi="Arial Nova"/>
          <w:b/>
          <w:bCs/>
          <w:sz w:val="20"/>
          <w:szCs w:val="20"/>
        </w:rPr>
        <w:t xml:space="preserve">OCENA I WYBÓR OFERTY NAJKORZYSTNIEJSZEJ </w:t>
      </w:r>
    </w:p>
    <w:p w14:paraId="7F77A307" w14:textId="77777777" w:rsidR="00E77E09" w:rsidRPr="00EC38A6" w:rsidRDefault="00E77E09" w:rsidP="00E77E09">
      <w:pPr>
        <w:spacing w:after="96" w:line="276" w:lineRule="auto"/>
        <w:ind w:left="70"/>
        <w:jc w:val="both"/>
        <w:rPr>
          <w:rFonts w:ascii="Arial Nova" w:hAnsi="Arial Nova"/>
          <w:sz w:val="20"/>
          <w:szCs w:val="20"/>
        </w:rPr>
      </w:pPr>
      <w:r w:rsidRPr="00EC38A6">
        <w:rPr>
          <w:rFonts w:ascii="Arial Nova" w:hAnsi="Arial Nova"/>
          <w:sz w:val="20"/>
          <w:szCs w:val="20"/>
        </w:rPr>
        <w:t xml:space="preserve"> </w:t>
      </w:r>
    </w:p>
    <w:p w14:paraId="2BB6416D" w14:textId="77777777" w:rsidR="00E77E09" w:rsidRPr="00EC38A6" w:rsidRDefault="00E77E09" w:rsidP="00E77E09">
      <w:pPr>
        <w:numPr>
          <w:ilvl w:val="0"/>
          <w:numId w:val="53"/>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Zamawiający dokona oceny ofert pod względem formalnym oraz zgodności z niniejszym zapytaniem ofertowym. </w:t>
      </w:r>
    </w:p>
    <w:p w14:paraId="09F8AC12" w14:textId="77777777" w:rsidR="00E77E09" w:rsidRPr="00EC38A6" w:rsidRDefault="00E77E09" w:rsidP="00E77E09">
      <w:pPr>
        <w:numPr>
          <w:ilvl w:val="0"/>
          <w:numId w:val="53"/>
        </w:numPr>
        <w:suppressAutoHyphens w:val="0"/>
        <w:spacing w:after="96" w:line="276" w:lineRule="auto"/>
        <w:ind w:hanging="360"/>
        <w:jc w:val="both"/>
        <w:rPr>
          <w:rFonts w:ascii="Arial Nova" w:hAnsi="Arial Nova"/>
          <w:sz w:val="20"/>
          <w:szCs w:val="20"/>
        </w:rPr>
      </w:pPr>
      <w:r w:rsidRPr="00EC38A6">
        <w:rPr>
          <w:rFonts w:ascii="Arial Nova" w:hAnsi="Arial Nova"/>
          <w:sz w:val="20"/>
          <w:szCs w:val="20"/>
        </w:rPr>
        <w:t xml:space="preserve">Cenę deklaruje się na formularzu oferty, zgodnie z wymaganiami Zamawiającego. </w:t>
      </w:r>
    </w:p>
    <w:p w14:paraId="79D9100B" w14:textId="11303546" w:rsidR="00E77E09" w:rsidRPr="00EC38A6" w:rsidRDefault="00E77E09" w:rsidP="00FD21A5">
      <w:pPr>
        <w:numPr>
          <w:ilvl w:val="0"/>
          <w:numId w:val="53"/>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Zaoferowana cena uwzględnia wszelkie daniny publiczne oraz obligatoryjne składki na ubezpieczenia społeczne oraz ubezpieczenie zdrowotne zgodnie z przepisami prawa powszechnie obowiązującego, podatek VAT – jeśli dotyczy, a także wszystkie wymagania zawarte w Zapytaniu i załącznikach do niego oraz koszty, jakie wykonawca poniesie w związku z ich realizacją. </w:t>
      </w:r>
    </w:p>
    <w:p w14:paraId="7548D6BA" w14:textId="47805822" w:rsidR="00E77E09" w:rsidRPr="00EC38A6" w:rsidRDefault="00E77E09" w:rsidP="00FD21A5">
      <w:pPr>
        <w:numPr>
          <w:ilvl w:val="0"/>
          <w:numId w:val="53"/>
        </w:numPr>
        <w:suppressAutoHyphens w:val="0"/>
        <w:spacing w:after="95" w:line="276" w:lineRule="auto"/>
        <w:ind w:hanging="360"/>
        <w:jc w:val="both"/>
        <w:rPr>
          <w:rFonts w:ascii="Arial Nova" w:hAnsi="Arial Nova"/>
          <w:sz w:val="20"/>
          <w:szCs w:val="20"/>
        </w:rPr>
      </w:pPr>
      <w:r w:rsidRPr="00EC38A6">
        <w:rPr>
          <w:rFonts w:ascii="Arial Nova" w:hAnsi="Arial Nova"/>
          <w:sz w:val="20"/>
          <w:szCs w:val="20"/>
        </w:rPr>
        <w:t xml:space="preserve">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 ofercie, o której mowa w zdaniu poprzednim, wykonawca ma obowiązek: </w:t>
      </w:r>
    </w:p>
    <w:p w14:paraId="0662911D" w14:textId="77777777" w:rsidR="00E77E09" w:rsidRPr="00EC38A6" w:rsidRDefault="00E77E09" w:rsidP="00E77E09">
      <w:pPr>
        <w:numPr>
          <w:ilvl w:val="1"/>
          <w:numId w:val="53"/>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poinformowania zamawiającego, że wybór jego oferty będzie prowadził do powstania u zamawiającego obowiązku podatkowego; </w:t>
      </w:r>
    </w:p>
    <w:p w14:paraId="0E65BC9C" w14:textId="77777777" w:rsidR="00E77E09" w:rsidRPr="00EC38A6" w:rsidRDefault="00E77E09" w:rsidP="00E77E09">
      <w:pPr>
        <w:numPr>
          <w:ilvl w:val="1"/>
          <w:numId w:val="53"/>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wskazania nazwy (rodzaju) towaru lub usługi, których dostawa lub świadczenie będą prowadziły do powstania obowiązku podatkowego; </w:t>
      </w:r>
    </w:p>
    <w:p w14:paraId="7001738D" w14:textId="77777777" w:rsidR="00E77E09" w:rsidRPr="00EC38A6" w:rsidRDefault="00E77E09" w:rsidP="00E77E09">
      <w:pPr>
        <w:numPr>
          <w:ilvl w:val="1"/>
          <w:numId w:val="53"/>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wskazania wartości towaru lub usługi objętego obowiązkiem podatkowym zamawiającego, bez kwoty podatku; </w:t>
      </w:r>
    </w:p>
    <w:p w14:paraId="02BAE1FC" w14:textId="77777777" w:rsidR="00E77E09" w:rsidRPr="00EC38A6" w:rsidRDefault="00E77E09" w:rsidP="00E77E09">
      <w:pPr>
        <w:numPr>
          <w:ilvl w:val="1"/>
          <w:numId w:val="53"/>
        </w:numPr>
        <w:suppressAutoHyphens w:val="0"/>
        <w:spacing w:line="276" w:lineRule="auto"/>
        <w:ind w:hanging="360"/>
        <w:jc w:val="both"/>
        <w:rPr>
          <w:rFonts w:ascii="Arial Nova" w:hAnsi="Arial Nova"/>
          <w:sz w:val="20"/>
          <w:szCs w:val="20"/>
        </w:rPr>
      </w:pPr>
      <w:r w:rsidRPr="00EC38A6">
        <w:rPr>
          <w:rFonts w:ascii="Arial Nova" w:hAnsi="Arial Nova"/>
          <w:sz w:val="20"/>
          <w:szCs w:val="20"/>
        </w:rPr>
        <w:lastRenderedPageBreak/>
        <w:t xml:space="preserve">wskazania stawki podatku od towarów i usług, która zgodnie z wiedzą wykonawcy, będzie miała zastosowanie.   </w:t>
      </w:r>
    </w:p>
    <w:p w14:paraId="567C3A77" w14:textId="77777777" w:rsidR="00E77E09" w:rsidRPr="00EC38A6" w:rsidRDefault="00E77E09" w:rsidP="00E77E09">
      <w:pPr>
        <w:numPr>
          <w:ilvl w:val="0"/>
          <w:numId w:val="53"/>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o informacje zawarte powyżej. </w:t>
      </w:r>
    </w:p>
    <w:p w14:paraId="76DBD0BB" w14:textId="77777777" w:rsidR="00E77E09" w:rsidRPr="00EC38A6" w:rsidRDefault="00E77E09" w:rsidP="00E77E09">
      <w:pPr>
        <w:numPr>
          <w:ilvl w:val="0"/>
          <w:numId w:val="53"/>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Zamawiający może wezwać Wykonawców, którzy w określonym terminie nie złożyli wymaganych przez Zamawiającego oświadczeń lub dokumentów, lub którzy nie złożyli pełnomocnictw, albo którzy złożyli wymagane przez Zamawiającego oświadczenia i dokumenty zawierające błędy, lub nie potwierdzające spełnienia przez Wykonawcę warunków udziału w postępowaniu lub którzy złożyli wadliwe pełnomocnictwa, do ich złożenia w wyznaczonym terminie, chyba że mimo ich złożenia oferta podlega odrzuceniu albo konieczne byłoby unieważnienie postępowania. </w:t>
      </w:r>
    </w:p>
    <w:p w14:paraId="69E37D2F" w14:textId="77777777" w:rsidR="00E77E09" w:rsidRPr="00EC38A6" w:rsidRDefault="00E77E09" w:rsidP="00E77E09">
      <w:pPr>
        <w:numPr>
          <w:ilvl w:val="0"/>
          <w:numId w:val="53"/>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Zamawiający może wezwać Wykonawcę do złożenia wyjaśnień w zakresie treści oświadczeń i dokumentów składanych przez wykonawcę. </w:t>
      </w:r>
    </w:p>
    <w:p w14:paraId="5746599A" w14:textId="77777777" w:rsidR="00E77E09" w:rsidRPr="00EC38A6" w:rsidRDefault="00E77E09" w:rsidP="00E77E09">
      <w:pPr>
        <w:numPr>
          <w:ilvl w:val="0"/>
          <w:numId w:val="53"/>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Jeżeli złożone przez Wykonawcę dokumenty lub oświadczenia (w tym między innymi dokumenty potwierdzające spełnianie warunków udziału w postępowaniu) budzą wątpliwości Zamawiający zastrzega sobie prawo zwrócenia się bezpośrednio do podmiotu, który jest w posiadaniu informacji lub dokumentów istotnych w tym zakresie dla oceny spełniania przez Wykonawcę warunków udziału w postępowaniu lub braku podstaw wykluczenia, o przedstawienie takich informacji lub dokumentów. </w:t>
      </w:r>
    </w:p>
    <w:p w14:paraId="40E84781" w14:textId="77777777" w:rsidR="00E77E09" w:rsidRPr="00EC38A6" w:rsidRDefault="00E77E09" w:rsidP="00E77E09">
      <w:pPr>
        <w:numPr>
          <w:ilvl w:val="0"/>
          <w:numId w:val="53"/>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Z tytułu odrzucenia oferty Wykonawcom nie przysługują żadne roszczenia przeciw Zamawiającemu. </w:t>
      </w:r>
    </w:p>
    <w:p w14:paraId="2A0C028C" w14:textId="77777777" w:rsidR="00E77E09" w:rsidRPr="00EC38A6" w:rsidRDefault="00E77E09" w:rsidP="00E77E09">
      <w:pPr>
        <w:numPr>
          <w:ilvl w:val="0"/>
          <w:numId w:val="53"/>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Zamawiający odrzuci ofertę Wykonawcy, który w odpowiedzi na wezwanie nie złożył uzupełnionych oświadczeń lub dokumentów lub pełnomocnictw lub złożył błędne oświadczenia, dokumenty lub pełnomocnictwa lub złożył dokumenty lub oświadczenia, które nie potwierdzają spełnienia przez Wykonawcę warunków udziału w postępowaniu lub potwierdzają, że Wykonawca podlega wykluczeniu. </w:t>
      </w:r>
    </w:p>
    <w:p w14:paraId="29CA70CE" w14:textId="77777777" w:rsidR="00E77E09" w:rsidRPr="00EC38A6" w:rsidRDefault="00E77E09" w:rsidP="00E77E09">
      <w:pPr>
        <w:numPr>
          <w:ilvl w:val="0"/>
          <w:numId w:val="53"/>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Jeżeli nie można dokonać wyboru najkorzystniejszej oferty ze względu na to, że zostały złożone oferty o takiej samej cenie lub koszcie, Zamawiający wzywa wykonawców, którzy złożyli te oferty, do złożenia w terminie określonym przez Zamawiającego ofert dodatkowych. Wykonawcy, składając oferty dodatkowe, nie mogą zaoferować cen lub kosztów wyższych niż zaoferowane w złożonych ofertach. </w:t>
      </w:r>
    </w:p>
    <w:p w14:paraId="56564E4D" w14:textId="77777777" w:rsidR="00E77E09" w:rsidRPr="00EC38A6" w:rsidRDefault="00E77E09" w:rsidP="00E77E09">
      <w:pPr>
        <w:numPr>
          <w:ilvl w:val="0"/>
          <w:numId w:val="53"/>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Zamawiający zastrzega sobie prawo negocjacji ceny z Wykonawcą, który spełnia warunki udziału w postępowaniu, nie podlega wykluczeniu i złożył najkorzystniejszą ofertę (uwzględniając wszystkie kryteria oceny ofert). </w:t>
      </w:r>
    </w:p>
    <w:p w14:paraId="4806B40B" w14:textId="77777777" w:rsidR="00E77E09" w:rsidRPr="00EC38A6" w:rsidRDefault="00E77E09" w:rsidP="00E77E09">
      <w:pPr>
        <w:numPr>
          <w:ilvl w:val="0"/>
          <w:numId w:val="53"/>
        </w:numPr>
        <w:suppressAutoHyphens w:val="0"/>
        <w:spacing w:after="96" w:line="276" w:lineRule="auto"/>
        <w:ind w:hanging="360"/>
        <w:jc w:val="both"/>
        <w:rPr>
          <w:rFonts w:ascii="Arial Nova" w:hAnsi="Arial Nova"/>
          <w:sz w:val="20"/>
          <w:szCs w:val="20"/>
        </w:rPr>
      </w:pPr>
      <w:r w:rsidRPr="00EC38A6">
        <w:rPr>
          <w:rFonts w:ascii="Arial Nova" w:hAnsi="Arial Nova"/>
          <w:sz w:val="20"/>
          <w:szCs w:val="20"/>
        </w:rPr>
        <w:t xml:space="preserve">Zamawiający poprawia w ofercie: </w:t>
      </w:r>
    </w:p>
    <w:p w14:paraId="4435DC31" w14:textId="77777777" w:rsidR="00E77E09" w:rsidRPr="00EC38A6" w:rsidRDefault="00E77E09" w:rsidP="00E77E09">
      <w:pPr>
        <w:numPr>
          <w:ilvl w:val="1"/>
          <w:numId w:val="53"/>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Oczywiste omyłki pisarskie – to omyłki nie budzące wątpliwości, bezsporne – powstałe w sposób niezamierzony, przypadkowo, nieświadomie (automatycznie), a nadto takie, że każdy, nie znający sprawy różnie łatwo zauważy je i równie łatwo wskaże ten sam sposób ich poprawienia </w:t>
      </w:r>
    </w:p>
    <w:p w14:paraId="614D279B" w14:textId="77777777" w:rsidR="00E77E09" w:rsidRPr="00EC38A6" w:rsidRDefault="00E77E09" w:rsidP="00E77E09">
      <w:pPr>
        <w:numPr>
          <w:ilvl w:val="1"/>
          <w:numId w:val="53"/>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Oczywiste omyłki rachunkowe, z uwzględnieniem konsekwencji rachunkowych dokonanych poprawek, niezwłocznie zawiadamiając o tym Wykonawcę, którego oferta została poprawiona. </w:t>
      </w:r>
    </w:p>
    <w:p w14:paraId="67F53D0C" w14:textId="77777777" w:rsidR="00E77E09" w:rsidRPr="00EC38A6" w:rsidRDefault="00E77E09" w:rsidP="00E77E09">
      <w:pPr>
        <w:numPr>
          <w:ilvl w:val="0"/>
          <w:numId w:val="53"/>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W przypadku popełnienia przez Wykonawcę omyłki w zakresie wskazania ceny, Zamawiający jako punkt wyjścia do dokonania poprawy omyłki będzie brał pod uwagę zaoferowaną cenę netto. </w:t>
      </w:r>
    </w:p>
    <w:p w14:paraId="5FD803EB" w14:textId="27268C6B" w:rsidR="00DC6AA3" w:rsidRPr="00EC38A6" w:rsidRDefault="00E77E09" w:rsidP="001F3DF5">
      <w:pPr>
        <w:spacing w:after="99" w:line="276" w:lineRule="auto"/>
        <w:ind w:left="70"/>
        <w:jc w:val="both"/>
        <w:rPr>
          <w:rFonts w:ascii="Arial Nova" w:hAnsi="Arial Nova"/>
          <w:sz w:val="20"/>
          <w:szCs w:val="20"/>
        </w:rPr>
      </w:pPr>
      <w:r w:rsidRPr="00EC38A6">
        <w:rPr>
          <w:rFonts w:ascii="Arial Nova" w:hAnsi="Arial Nova"/>
          <w:sz w:val="20"/>
          <w:szCs w:val="20"/>
        </w:rPr>
        <w:t xml:space="preserve"> </w:t>
      </w:r>
    </w:p>
    <w:p w14:paraId="6F4661AA" w14:textId="77777777" w:rsidR="00E77E09" w:rsidRPr="00EC38A6" w:rsidRDefault="00E77E09" w:rsidP="00A770BE">
      <w:pPr>
        <w:pStyle w:val="Akapitzlist"/>
        <w:numPr>
          <w:ilvl w:val="0"/>
          <w:numId w:val="11"/>
        </w:numPr>
        <w:spacing w:after="160" w:line="276" w:lineRule="auto"/>
        <w:jc w:val="both"/>
        <w:rPr>
          <w:rFonts w:ascii="Arial Nova" w:hAnsi="Arial Nova"/>
          <w:b/>
          <w:bCs/>
          <w:sz w:val="20"/>
          <w:szCs w:val="20"/>
        </w:rPr>
      </w:pPr>
      <w:r w:rsidRPr="00EC38A6">
        <w:rPr>
          <w:rFonts w:ascii="Arial Nova" w:hAnsi="Arial Nova"/>
          <w:b/>
          <w:bCs/>
          <w:sz w:val="20"/>
          <w:szCs w:val="20"/>
        </w:rPr>
        <w:t xml:space="preserve">POSTANOWIENIA DODATKOWE </w:t>
      </w:r>
    </w:p>
    <w:p w14:paraId="7A1D9863" w14:textId="77777777" w:rsidR="00E77E09" w:rsidRPr="00EC38A6" w:rsidRDefault="00E77E09" w:rsidP="00E77E09">
      <w:pPr>
        <w:spacing w:after="96" w:line="276" w:lineRule="auto"/>
        <w:ind w:left="790"/>
        <w:jc w:val="both"/>
        <w:rPr>
          <w:rFonts w:ascii="Arial Nova" w:hAnsi="Arial Nova"/>
          <w:sz w:val="20"/>
          <w:szCs w:val="20"/>
        </w:rPr>
      </w:pPr>
      <w:r w:rsidRPr="00EC38A6">
        <w:rPr>
          <w:rFonts w:ascii="Arial Nova" w:hAnsi="Arial Nova"/>
          <w:sz w:val="20"/>
          <w:szCs w:val="20"/>
        </w:rPr>
        <w:t xml:space="preserve"> </w:t>
      </w:r>
    </w:p>
    <w:p w14:paraId="5C6C01E1" w14:textId="77777777" w:rsidR="00E77E09" w:rsidRPr="00EC38A6" w:rsidRDefault="00E77E09" w:rsidP="00E77E09">
      <w:pPr>
        <w:numPr>
          <w:ilvl w:val="0"/>
          <w:numId w:val="54"/>
        </w:numPr>
        <w:suppressAutoHyphens w:val="0"/>
        <w:spacing w:after="97" w:line="276" w:lineRule="auto"/>
        <w:ind w:hanging="360"/>
        <w:jc w:val="both"/>
        <w:rPr>
          <w:rFonts w:ascii="Arial Nova" w:hAnsi="Arial Nova"/>
          <w:sz w:val="20"/>
          <w:szCs w:val="20"/>
          <w:u w:val="single"/>
        </w:rPr>
      </w:pPr>
      <w:r w:rsidRPr="00EC38A6">
        <w:rPr>
          <w:rFonts w:ascii="Arial Nova" w:hAnsi="Arial Nova"/>
          <w:b/>
          <w:sz w:val="20"/>
          <w:szCs w:val="20"/>
          <w:u w:val="single"/>
        </w:rPr>
        <w:t xml:space="preserve">W ramach zamówienia nie ma możliwości składania ofert wariantowych. </w:t>
      </w:r>
    </w:p>
    <w:p w14:paraId="3690EE94" w14:textId="77777777" w:rsidR="00E77E09" w:rsidRPr="00EC38A6" w:rsidRDefault="00E77E09" w:rsidP="00E77E09">
      <w:pPr>
        <w:numPr>
          <w:ilvl w:val="0"/>
          <w:numId w:val="54"/>
        </w:numPr>
        <w:suppressAutoHyphens w:val="0"/>
        <w:spacing w:after="97" w:line="276" w:lineRule="auto"/>
        <w:ind w:hanging="360"/>
        <w:jc w:val="both"/>
        <w:rPr>
          <w:rFonts w:ascii="Arial Nova" w:hAnsi="Arial Nova"/>
          <w:sz w:val="20"/>
          <w:szCs w:val="20"/>
          <w:u w:val="single"/>
        </w:rPr>
      </w:pPr>
      <w:r w:rsidRPr="00EC38A6">
        <w:rPr>
          <w:rFonts w:ascii="Arial Nova" w:hAnsi="Arial Nova"/>
          <w:b/>
          <w:sz w:val="20"/>
          <w:szCs w:val="20"/>
          <w:u w:val="single"/>
        </w:rPr>
        <w:t xml:space="preserve">Zamawiający nie dopuszcza składania ofert częściowych. </w:t>
      </w:r>
      <w:r w:rsidRPr="00EC38A6">
        <w:rPr>
          <w:rFonts w:ascii="Arial Nova" w:hAnsi="Arial Nova"/>
          <w:sz w:val="20"/>
          <w:szCs w:val="20"/>
          <w:u w:val="single"/>
        </w:rPr>
        <w:t xml:space="preserve"> </w:t>
      </w:r>
    </w:p>
    <w:p w14:paraId="122F2315" w14:textId="77777777" w:rsidR="00E77E09" w:rsidRPr="00EC38A6" w:rsidRDefault="00E77E09" w:rsidP="00E77E09">
      <w:pPr>
        <w:numPr>
          <w:ilvl w:val="0"/>
          <w:numId w:val="54"/>
        </w:numPr>
        <w:suppressAutoHyphens w:val="0"/>
        <w:spacing w:line="276" w:lineRule="auto"/>
        <w:ind w:hanging="360"/>
        <w:jc w:val="both"/>
        <w:rPr>
          <w:rFonts w:ascii="Arial Nova" w:hAnsi="Arial Nova"/>
          <w:sz w:val="20"/>
          <w:szCs w:val="20"/>
        </w:rPr>
      </w:pPr>
      <w:r w:rsidRPr="00EC38A6">
        <w:rPr>
          <w:rFonts w:ascii="Arial Nova" w:hAnsi="Arial Nova"/>
          <w:sz w:val="20"/>
          <w:szCs w:val="20"/>
        </w:rPr>
        <w:lastRenderedPageBreak/>
        <w:t xml:space="preserve">Do upływu terminu składania ofert zamawiający zastrzega sobie prawo zmiany lub uzupełnienia treści niniejszego zapytania ofertowego. W tej sytuacji zamawiający zastrzega, iż termin składania ofert może zostać przedłużony o czas niezbędny do wprowadzenia zmian w ofertach, jeżeli jest to konieczne z uwagi na zakres wprowadzonych zmian. </w:t>
      </w:r>
    </w:p>
    <w:p w14:paraId="35618491" w14:textId="77777777" w:rsidR="00E77E09" w:rsidRPr="00EC38A6" w:rsidRDefault="00E77E09" w:rsidP="00E77E09">
      <w:pPr>
        <w:numPr>
          <w:ilvl w:val="0"/>
          <w:numId w:val="54"/>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Zamawiający zastrzega sobie prawo do unieważnienia niniejszego postępowania bez podawania przyczyny, na każdym jego etapie (w tym także po dokonaniu wyboru oferty wykonawcy). </w:t>
      </w:r>
    </w:p>
    <w:p w14:paraId="79278165" w14:textId="77777777" w:rsidR="00E77E09" w:rsidRPr="00EC38A6" w:rsidRDefault="00E77E09" w:rsidP="00E77E09">
      <w:pPr>
        <w:numPr>
          <w:ilvl w:val="0"/>
          <w:numId w:val="54"/>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Niniejsze postępowanie ofertowe nie jest prowadzone w oparciu o przepisy ustawy z dnia 11 września 2019 roku Prawo zamówień publicznych. </w:t>
      </w:r>
    </w:p>
    <w:p w14:paraId="2802E4FA" w14:textId="77777777" w:rsidR="00E77E09" w:rsidRPr="00EC38A6" w:rsidRDefault="00E77E09" w:rsidP="00E77E09">
      <w:pPr>
        <w:numPr>
          <w:ilvl w:val="0"/>
          <w:numId w:val="54"/>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Zamawiający powiadomi niezwłocznie o wynikach rozstrzygnięcia zapytania wszystkich Wykonawców, którzy ubiegali się o udzielenie zamówienia. </w:t>
      </w:r>
    </w:p>
    <w:p w14:paraId="121722DD" w14:textId="77777777" w:rsidR="00E77E09" w:rsidRPr="00EC38A6" w:rsidRDefault="00E77E09" w:rsidP="00E77E09">
      <w:pPr>
        <w:numPr>
          <w:ilvl w:val="0"/>
          <w:numId w:val="54"/>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Zamawiający wymaga, aby Wykonawca wykonał przedmiot zamówienia zgodnie z obowiązującym prawem, w tym między innymi z ustawą z dnia 16 kwietnia 2004 r. o ochronie przyrody (Dz. U. 2016 poz. 1098).  </w:t>
      </w:r>
    </w:p>
    <w:p w14:paraId="1CA13C2C" w14:textId="77777777" w:rsidR="00E77E09" w:rsidRPr="00EC38A6" w:rsidRDefault="00E77E09" w:rsidP="00E77E09">
      <w:pPr>
        <w:numPr>
          <w:ilvl w:val="0"/>
          <w:numId w:val="54"/>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Zamawiający zastrzega, aby Wykonawca na etapie ubiegania się o udzielenie zamówienia jak również w jego realizacji nie zatrudniał i nie współpracował z pracownikami Zamawiającego w sposób, w którym zachodziłoby podejrzenie o naruszenie ustawy o zwalczaniu nieuczciwej konkurencji (Dz. U. 2020 poz. 1913 z </w:t>
      </w:r>
      <w:proofErr w:type="spellStart"/>
      <w:r w:rsidRPr="00EC38A6">
        <w:rPr>
          <w:rFonts w:ascii="Arial Nova" w:hAnsi="Arial Nova"/>
          <w:sz w:val="20"/>
          <w:szCs w:val="20"/>
        </w:rPr>
        <w:t>późn</w:t>
      </w:r>
      <w:proofErr w:type="spellEnd"/>
      <w:r w:rsidRPr="00EC38A6">
        <w:rPr>
          <w:rFonts w:ascii="Arial Nova" w:hAnsi="Arial Nova"/>
          <w:sz w:val="20"/>
          <w:szCs w:val="20"/>
        </w:rPr>
        <w:t xml:space="preserve">. zm.)  </w:t>
      </w:r>
    </w:p>
    <w:p w14:paraId="708E2D30" w14:textId="77777777" w:rsidR="00E77E09" w:rsidRPr="00EC38A6" w:rsidRDefault="00E77E09" w:rsidP="00E77E09">
      <w:pPr>
        <w:numPr>
          <w:ilvl w:val="0"/>
          <w:numId w:val="54"/>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W ramach składania wniosku o płatność oferty będą przekazane w celu weryfikacji do właściwej instytucji publicznej.  </w:t>
      </w:r>
    </w:p>
    <w:p w14:paraId="1968760A" w14:textId="77777777" w:rsidR="00E77E09" w:rsidRPr="00EC38A6" w:rsidRDefault="00E77E09" w:rsidP="00E77E09">
      <w:pPr>
        <w:numPr>
          <w:ilvl w:val="0"/>
          <w:numId w:val="54"/>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Po wyborze oferty najkorzystniejszej Zamawiający wezwie niezwłocznie Wykonawcę, który złożył najkorzystniejszą ofertę do zawarcia umowy – wyznaczając mu w tym celu odpowiedni termin, nie dłuższy niż 14 dni. W przypadku gdy wybrany Wykonawca odstąpi od zawarcia umowy w sprawie zamówienia, Zamawiający może zawrzeć umowę z Wykonawcą, który uzyskał kolejną najwyższą liczbę punktów.  </w:t>
      </w:r>
    </w:p>
    <w:p w14:paraId="57850AD0" w14:textId="77777777" w:rsidR="00E77E09" w:rsidRPr="00EC38A6" w:rsidRDefault="00E77E09" w:rsidP="00E77E09">
      <w:pPr>
        <w:numPr>
          <w:ilvl w:val="0"/>
          <w:numId w:val="54"/>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Postępowanie jest prowadzone w języku polskim, w związku z tym wszelkie oświadczenia, dokumenty, zawiadomienia, zapytania i oferty itp. muszą być składane w języku polskim lub z tłumaczeniem na język polski. </w:t>
      </w:r>
    </w:p>
    <w:p w14:paraId="25FCBBB6" w14:textId="77777777" w:rsidR="00E77E09" w:rsidRPr="00EC38A6" w:rsidRDefault="00E77E09" w:rsidP="00E77E09">
      <w:pPr>
        <w:numPr>
          <w:ilvl w:val="0"/>
          <w:numId w:val="54"/>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W zakresie każdego zadania (osobno dla każdego zadania), wykonawca zapłaci zamawiającemu kary umowne, liczone od wynagrodzenia brutto objętego Umową dla danego zadania, w następujących przypadkach: </w:t>
      </w:r>
    </w:p>
    <w:p w14:paraId="6BB9E90A" w14:textId="77777777" w:rsidR="00E77E09" w:rsidRPr="00EC38A6" w:rsidRDefault="00E77E09" w:rsidP="00E77E09">
      <w:pPr>
        <w:numPr>
          <w:ilvl w:val="1"/>
          <w:numId w:val="54"/>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za zwłokę w terminie dostawy w wysokości 0,5% wynagrodzenia, za każdy dzień zwłoki </w:t>
      </w:r>
    </w:p>
    <w:p w14:paraId="562E201D" w14:textId="77777777" w:rsidR="00E77E09" w:rsidRPr="00EC38A6" w:rsidRDefault="00E77E09" w:rsidP="00E77E09">
      <w:pPr>
        <w:numPr>
          <w:ilvl w:val="1"/>
          <w:numId w:val="54"/>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za zwłokę w usunięciu wad stwierdzonych przy Odbiorze ostatecznym lub w okresie gwarancji bądź rękojmi w wysokości 0,5% wynagrodzenia, za każdy dzień zwłoki, liczony od dnia wyznaczonego na usunięcie wad </w:t>
      </w:r>
    </w:p>
    <w:p w14:paraId="4292DF90" w14:textId="77777777" w:rsidR="00E77E09" w:rsidRPr="00EC38A6" w:rsidRDefault="00E77E09" w:rsidP="00E77E09">
      <w:pPr>
        <w:numPr>
          <w:ilvl w:val="1"/>
          <w:numId w:val="54"/>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za odstąpienie od Umowy przez zamawiającego z przyczyn, za które winę ponosi wykonawca w wysokości 0,5% </w:t>
      </w:r>
    </w:p>
    <w:p w14:paraId="179767CA" w14:textId="77777777" w:rsidR="00E77E09" w:rsidRPr="00EC38A6" w:rsidRDefault="00E77E09" w:rsidP="00E77E09">
      <w:pPr>
        <w:numPr>
          <w:ilvl w:val="1"/>
          <w:numId w:val="54"/>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za odstąpienie od Umowy przez wykonawcę z przyczyn leżących po stronie wykonawcy w wysokości 10% wynagrodzenia </w:t>
      </w:r>
    </w:p>
    <w:p w14:paraId="26756702" w14:textId="77777777" w:rsidR="00E77E09" w:rsidRPr="00EC38A6" w:rsidRDefault="00E77E09" w:rsidP="00E77E09">
      <w:pPr>
        <w:numPr>
          <w:ilvl w:val="0"/>
          <w:numId w:val="54"/>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W zakresie realizacji przedmiotu umowy, zamawiający zapłaci wykonawcy kary umowne, liczone od wynagrodzenia brutto objętego Umową dla danej dostawy, w następujących przypadkach: </w:t>
      </w:r>
    </w:p>
    <w:p w14:paraId="00FD7B2B" w14:textId="77777777" w:rsidR="00E77E09" w:rsidRPr="00EC38A6" w:rsidRDefault="00E77E09" w:rsidP="00E77E09">
      <w:pPr>
        <w:numPr>
          <w:ilvl w:val="1"/>
          <w:numId w:val="54"/>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odstąpienie od Umowy z przyczyn zależnych od zamawiającego w wysokości 10% wynagrodzenia brutto objętego Umową </w:t>
      </w:r>
    </w:p>
    <w:p w14:paraId="176AC005" w14:textId="77777777" w:rsidR="00E77E09" w:rsidRPr="00EC38A6" w:rsidRDefault="00E77E09" w:rsidP="00E77E09">
      <w:pPr>
        <w:numPr>
          <w:ilvl w:val="0"/>
          <w:numId w:val="54"/>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Strony zastrzegają sobie prawo do dochodzenia odszkodowania uzupełniającego przewyższającego wysokość kar umownych do wysokości rzeczywiście poniesionej szkody. </w:t>
      </w:r>
    </w:p>
    <w:p w14:paraId="75553769" w14:textId="77777777" w:rsidR="00E77E09" w:rsidRPr="00EC38A6" w:rsidRDefault="00E77E09" w:rsidP="00E77E09">
      <w:pPr>
        <w:numPr>
          <w:ilvl w:val="0"/>
          <w:numId w:val="54"/>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Kary umowne strony zapłacą na wskazany przez siebie rachunek, w terminie do 30 dni kalendarzowych od dnia doręczenia żądania zapłaty kary umownej. </w:t>
      </w:r>
    </w:p>
    <w:p w14:paraId="613BBA4E" w14:textId="77777777" w:rsidR="00E77E09" w:rsidRPr="00EC38A6" w:rsidRDefault="00E77E09" w:rsidP="00E77E09">
      <w:pPr>
        <w:numPr>
          <w:ilvl w:val="0"/>
          <w:numId w:val="54"/>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W razie opóźnienia w zapłacie kary umownej, każda ze stron może potrącić należności z tytułu przewidzianych kar umownych z dowolnej należności drugiej strony. </w:t>
      </w:r>
    </w:p>
    <w:p w14:paraId="4B672E02" w14:textId="77777777" w:rsidR="00E77E09" w:rsidRPr="00EC38A6" w:rsidRDefault="00E77E09" w:rsidP="00E77E09">
      <w:pPr>
        <w:numPr>
          <w:ilvl w:val="0"/>
          <w:numId w:val="54"/>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Maksymalna wysokość kar umownych naliczonych przez każdą ze stron Umowy nie może przekroczyć 20% wynagrodzenia umownego brutto. </w:t>
      </w:r>
    </w:p>
    <w:p w14:paraId="505CDD3D" w14:textId="77777777" w:rsidR="00E77E09" w:rsidRPr="00EC38A6" w:rsidRDefault="00E77E09" w:rsidP="00E77E09">
      <w:pPr>
        <w:spacing w:after="96" w:line="276" w:lineRule="auto"/>
        <w:ind w:left="790"/>
        <w:jc w:val="both"/>
        <w:rPr>
          <w:rFonts w:ascii="Arial Nova" w:hAnsi="Arial Nova"/>
          <w:b/>
          <w:bCs/>
          <w:sz w:val="20"/>
          <w:szCs w:val="20"/>
        </w:rPr>
      </w:pPr>
      <w:r w:rsidRPr="00EC38A6">
        <w:rPr>
          <w:rFonts w:ascii="Arial Nova" w:hAnsi="Arial Nova"/>
          <w:b/>
          <w:bCs/>
          <w:sz w:val="20"/>
          <w:szCs w:val="20"/>
        </w:rPr>
        <w:lastRenderedPageBreak/>
        <w:t xml:space="preserve"> </w:t>
      </w:r>
    </w:p>
    <w:p w14:paraId="15A05730" w14:textId="77777777" w:rsidR="00E77E09" w:rsidRPr="00EC38A6" w:rsidRDefault="00E77E09" w:rsidP="00A770BE">
      <w:pPr>
        <w:pStyle w:val="Akapitzlist"/>
        <w:numPr>
          <w:ilvl w:val="0"/>
          <w:numId w:val="11"/>
        </w:numPr>
        <w:spacing w:after="160" w:line="276" w:lineRule="auto"/>
        <w:jc w:val="both"/>
        <w:rPr>
          <w:rFonts w:ascii="Arial Nova" w:hAnsi="Arial Nova"/>
          <w:b/>
          <w:bCs/>
          <w:sz w:val="20"/>
          <w:szCs w:val="20"/>
        </w:rPr>
      </w:pPr>
      <w:r w:rsidRPr="00EC38A6">
        <w:rPr>
          <w:rFonts w:ascii="Arial Nova" w:hAnsi="Arial Nova"/>
          <w:b/>
          <w:bCs/>
          <w:sz w:val="20"/>
          <w:szCs w:val="20"/>
        </w:rPr>
        <w:t xml:space="preserve">OKREŚLENIE WARUNKÓW ISTOTNYCH ZMIAN UMOWY </w:t>
      </w:r>
    </w:p>
    <w:p w14:paraId="433D80BD" w14:textId="77777777" w:rsidR="00E77E09" w:rsidRPr="00EC38A6" w:rsidRDefault="00E77E09" w:rsidP="00E77E09">
      <w:pPr>
        <w:spacing w:line="276" w:lineRule="auto"/>
        <w:ind w:left="785"/>
        <w:jc w:val="both"/>
        <w:rPr>
          <w:rFonts w:ascii="Arial Nova" w:hAnsi="Arial Nova"/>
          <w:sz w:val="20"/>
          <w:szCs w:val="20"/>
        </w:rPr>
      </w:pPr>
      <w:r w:rsidRPr="00EC38A6">
        <w:rPr>
          <w:rFonts w:ascii="Arial Nova" w:hAnsi="Arial Nova"/>
          <w:sz w:val="20"/>
          <w:szCs w:val="20"/>
        </w:rPr>
        <w:t>1.</w:t>
      </w:r>
      <w:r w:rsidRPr="00EC38A6">
        <w:rPr>
          <w:rFonts w:ascii="Arial Nova" w:eastAsia="Arial" w:hAnsi="Arial Nova" w:cs="Arial"/>
          <w:sz w:val="20"/>
          <w:szCs w:val="20"/>
        </w:rPr>
        <w:t xml:space="preserve"> </w:t>
      </w:r>
      <w:r w:rsidRPr="00EC38A6">
        <w:rPr>
          <w:rFonts w:ascii="Arial Nova" w:hAnsi="Arial Nova"/>
          <w:sz w:val="20"/>
          <w:szCs w:val="20"/>
        </w:rPr>
        <w:t xml:space="preserve">Zamawiający zastrzega możliwość wprowadzenia istotnych zmian postanowień zawartej umowy. W szczególności postanowienia umowy mogą ulec zmianie w razie ziszczenia się co najmniej jednej z poniżej wskazanych okoliczności w następującym zakresie oraz na następujących warunkach: </w:t>
      </w:r>
    </w:p>
    <w:p w14:paraId="2980A442" w14:textId="77777777" w:rsidR="00E77E09" w:rsidRPr="00EC38A6" w:rsidRDefault="00E77E09" w:rsidP="00E77E09">
      <w:pPr>
        <w:spacing w:after="96" w:line="276" w:lineRule="auto"/>
        <w:ind w:left="790"/>
        <w:jc w:val="both"/>
        <w:rPr>
          <w:rFonts w:ascii="Arial Nova" w:hAnsi="Arial Nova"/>
          <w:sz w:val="20"/>
          <w:szCs w:val="20"/>
        </w:rPr>
      </w:pPr>
      <w:r w:rsidRPr="00EC38A6">
        <w:rPr>
          <w:rFonts w:ascii="Arial Nova" w:hAnsi="Arial Nova"/>
          <w:sz w:val="20"/>
          <w:szCs w:val="20"/>
        </w:rPr>
        <w:t>1)</w:t>
      </w:r>
      <w:r w:rsidRPr="00EC38A6">
        <w:rPr>
          <w:rFonts w:ascii="Arial Nova" w:eastAsia="Arial" w:hAnsi="Arial Nova" w:cs="Arial"/>
          <w:sz w:val="20"/>
          <w:szCs w:val="20"/>
        </w:rPr>
        <w:t xml:space="preserve"> </w:t>
      </w:r>
      <w:r w:rsidRPr="00EC38A6">
        <w:rPr>
          <w:rFonts w:ascii="Arial Nova" w:hAnsi="Arial Nova"/>
          <w:sz w:val="20"/>
          <w:szCs w:val="20"/>
        </w:rPr>
        <w:t xml:space="preserve">W przedmiocie sposobu wykonania Przedmiotu Zamówienia: </w:t>
      </w:r>
    </w:p>
    <w:p w14:paraId="472A4A66" w14:textId="77777777" w:rsidR="00E77E09" w:rsidRPr="00EC38A6" w:rsidRDefault="00E77E09" w:rsidP="00E77E09">
      <w:pPr>
        <w:numPr>
          <w:ilvl w:val="0"/>
          <w:numId w:val="55"/>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jeżeli zmiana sposobu realizacji zamówienia wynika ze zmian w obowiązujących przepisach prawa bądź wytycznych, mających wpływ na wykonanie zamówienia lub decyzji organów administracji publicznej, w tym poprzez zwiększenie, zmniejszenie zakresu świadczenia lub zmiany metody, technologii realizacji Przedmiotu Zamówienia, w zakresie koniecznym do dostosowania do nowych przepisów prawa, wytycznych lub decyzji, </w:t>
      </w:r>
    </w:p>
    <w:p w14:paraId="3C74FD67" w14:textId="77777777" w:rsidR="00E77E09" w:rsidRPr="00EC38A6" w:rsidRDefault="00E77E09" w:rsidP="00E77E09">
      <w:pPr>
        <w:numPr>
          <w:ilvl w:val="0"/>
          <w:numId w:val="55"/>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jeżeli zmiana sposobu realizacji wynika ze zmiany opisu Przedmiotu Zamówienia, w szczególności z powodu braku rozwiązań projektowych, konieczności usunięcia błędów lub wprowadzenia zmian w dokumentacji projektowej lub technicznej, na podstawie której realizowany był przedmiot Zamówienia, </w:t>
      </w:r>
    </w:p>
    <w:p w14:paraId="6F2A23CB" w14:textId="77777777" w:rsidR="00E77E09" w:rsidRPr="00EC38A6" w:rsidRDefault="00E77E09" w:rsidP="00E77E09">
      <w:pPr>
        <w:numPr>
          <w:ilvl w:val="0"/>
          <w:numId w:val="55"/>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jeżeli zmiana parametrów określających Przedmiot Zamówienia, w szczególności poprzez zastosowanie innych rozwiązań technicznych lub materiałowych pozwoli na osiągnięcie wymaganego lub lepszego efektu przy niższych kosztach wykonania Umowy, zwiększenie jakości, parametrów technicznych lub eksploatacyjnych Przedmiotu Zamówienia, skrócenie terminu realizacji Przedmiotu Zamówienia, uniknięcie niewykonania lub wadliwego wykonania Przedmiotu Zamówienia, </w:t>
      </w:r>
    </w:p>
    <w:p w14:paraId="3EAC189C" w14:textId="77777777" w:rsidR="00E77E09" w:rsidRPr="00EC38A6" w:rsidRDefault="00E77E09" w:rsidP="00E77E09">
      <w:pPr>
        <w:numPr>
          <w:ilvl w:val="0"/>
          <w:numId w:val="55"/>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jeżeli zmiany materiałów i urządzeń będą korzystne dla zamawiającego, a w szczególności spowodują obniżenie kosztu ponoszonego przez zamawiającego na eksploatację i konserwację wykonanego Przedmiotu Zamówienia, poprawią parametry techniczne, wynikają z aktualizacji rozwiązań z uwagi na postęp technologiczny lub zmiany obowiązujących przepisów, pod warunkiem, że zmiany te nie spowodują obniżenia parametrów tych materiałów lub urządzeń, </w:t>
      </w:r>
    </w:p>
    <w:p w14:paraId="6B38E7DE" w14:textId="77777777" w:rsidR="00E77E09" w:rsidRPr="00EC38A6" w:rsidRDefault="00E77E09" w:rsidP="00E77E09">
      <w:pPr>
        <w:numPr>
          <w:ilvl w:val="0"/>
          <w:numId w:val="55"/>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w przypadku gdy Wykonawca nie jest w stanie nabyć na rynku zaoferowanego w przedłożonej Zamawiającemu ofercie urządzenia, materiału np.: w związku z opóźnieniem dostaw nie z winy Wykonawcy lub wycofaniem urządzenia lub elementu urządzenia, materiału z produkcji lub wprowadzeniem nowej wersji zamawianych urządzeń lub ich elementów, materiałów, - poprzez dokonanie zamiany w zakresie dostarczanych urządzeń, materiałów; zaoferowane przez Wykonawcę urządzenie, materiał musi charakteryzować się takimi samymi albo wyższymi lub lepszymi parametrami niż wymagane były w SWZ; </w:t>
      </w:r>
    </w:p>
    <w:p w14:paraId="01242FA1" w14:textId="77777777" w:rsidR="00E77E09" w:rsidRPr="00EC38A6" w:rsidRDefault="00E77E09" w:rsidP="00E77E09">
      <w:pPr>
        <w:spacing w:after="96" w:line="276" w:lineRule="auto"/>
        <w:ind w:left="790"/>
        <w:jc w:val="both"/>
        <w:rPr>
          <w:rFonts w:ascii="Arial Nova" w:hAnsi="Arial Nova"/>
          <w:sz w:val="20"/>
          <w:szCs w:val="20"/>
        </w:rPr>
      </w:pPr>
      <w:r w:rsidRPr="00EC38A6">
        <w:rPr>
          <w:rFonts w:ascii="Arial Nova" w:hAnsi="Arial Nova"/>
          <w:sz w:val="20"/>
          <w:szCs w:val="20"/>
        </w:rPr>
        <w:t>2)</w:t>
      </w:r>
      <w:r w:rsidRPr="00EC38A6">
        <w:rPr>
          <w:rFonts w:ascii="Arial Nova" w:eastAsia="Arial" w:hAnsi="Arial Nova" w:cs="Arial"/>
          <w:sz w:val="20"/>
          <w:szCs w:val="20"/>
        </w:rPr>
        <w:t xml:space="preserve"> </w:t>
      </w:r>
      <w:r w:rsidRPr="00EC38A6">
        <w:rPr>
          <w:rFonts w:ascii="Arial Nova" w:hAnsi="Arial Nova"/>
          <w:sz w:val="20"/>
          <w:szCs w:val="20"/>
        </w:rPr>
        <w:t xml:space="preserve">w przedmiocie zmiany terminów wykonania Umowy: </w:t>
      </w:r>
    </w:p>
    <w:p w14:paraId="6443F041" w14:textId="77777777" w:rsidR="00E77E09" w:rsidRPr="00EC38A6" w:rsidRDefault="00E77E09" w:rsidP="00E77E09">
      <w:pPr>
        <w:numPr>
          <w:ilvl w:val="0"/>
          <w:numId w:val="56"/>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w przypadku wystąpienia siły wyższej, pod pojęciem której rozumie się wszystkie zdarzenia zewnętrzne i niemożliwe do przewidzenia i niemożliwe do zapobieżenia przez stronę lub strony Umowy, a zaistniałe po zawarciu Umowy, w szczególności takie jak: wojny, działania wojenne, inwazje, terroryzm, rewolucje, powstania, wojny domowe, rozruchy, z wyjątkiem tych, które są ograniczone wyłącznie do pracowników wykonawcy lub jego podwykonawców lub zamawiającego, zanieczyszczenie i inne podobne niebezpieczne skutki spowodowane przez substancje toksyczne, z wyjątkiem tych, które mogą być przypisane użyciu przez wykonawcę, działania sił przyrody, w tym huragany lub powodzie, a którym Strona Umowy nie mogła zapobiec, stan nadzwyczajny (np. stan klęski żywiołowej, stan wojenny, stan wyjątkowy), Zamawiający dopuszcza zmianę terminu zakończenia realizacji Przedmiotu Zamówienia, poprzez przedłużenie terminu realizacji Umowy o liczbę dni odpowiadającą okresowi niemożności lub wydłużenia realizacji prac. Okoliczności, o których mowa powyżej muszą zostać udokumentowane; </w:t>
      </w:r>
    </w:p>
    <w:p w14:paraId="1D64D35F" w14:textId="77777777" w:rsidR="00E77E09" w:rsidRPr="00EC38A6" w:rsidRDefault="00E77E09" w:rsidP="00E77E09">
      <w:pPr>
        <w:numPr>
          <w:ilvl w:val="0"/>
          <w:numId w:val="56"/>
        </w:numPr>
        <w:suppressAutoHyphens w:val="0"/>
        <w:spacing w:line="276" w:lineRule="auto"/>
        <w:ind w:hanging="360"/>
        <w:jc w:val="both"/>
        <w:rPr>
          <w:rFonts w:ascii="Arial Nova" w:hAnsi="Arial Nova"/>
          <w:sz w:val="20"/>
          <w:szCs w:val="20"/>
        </w:rPr>
      </w:pPr>
      <w:r w:rsidRPr="00EC38A6">
        <w:rPr>
          <w:rFonts w:ascii="Arial Nova" w:hAnsi="Arial Nova"/>
          <w:sz w:val="20"/>
          <w:szCs w:val="20"/>
        </w:rPr>
        <w:lastRenderedPageBreak/>
        <w:t>zmiana terminu wykonania zamówienia w związku z brakiem rozwiązań projektowych, konieczności wprowadzenia zmian w dokumentacji projektowej lub technicznej, na podstawie której realizowany jest Przedmiot Zamówienia, zmian powodujących wstrzymanie lub przerwanie dostaw stanowiących Przedmiot Zamówienia, przy czym przedłużenie terminu realizacji zamówienia nastąpi o liczbę dni niezbędną do wprowadzenia zmian w dokumentacji projektowej lub technicznej oraz do przeprowadzenia uzgodnień (ustaleń) z właściwymi organami, uzyskania opinii właściwych organów oraz wydania decyzji przez właściwe organy, 3)</w:t>
      </w:r>
      <w:r w:rsidRPr="00EC38A6">
        <w:rPr>
          <w:rFonts w:ascii="Arial Nova" w:eastAsia="Arial" w:hAnsi="Arial Nova" w:cs="Arial"/>
          <w:sz w:val="20"/>
          <w:szCs w:val="20"/>
        </w:rPr>
        <w:t xml:space="preserve"> </w:t>
      </w:r>
      <w:r w:rsidRPr="00EC38A6">
        <w:rPr>
          <w:rFonts w:ascii="Arial Nova" w:hAnsi="Arial Nova"/>
          <w:sz w:val="20"/>
          <w:szCs w:val="20"/>
        </w:rPr>
        <w:t xml:space="preserve">w przedmiocie zmiany wynagrodzenia Wykonawcy: </w:t>
      </w:r>
    </w:p>
    <w:p w14:paraId="400D95B7" w14:textId="77777777" w:rsidR="00E77E09" w:rsidRPr="00EC38A6" w:rsidRDefault="00E77E09" w:rsidP="00E77E09">
      <w:pPr>
        <w:numPr>
          <w:ilvl w:val="0"/>
          <w:numId w:val="57"/>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jeżeli ze względu na przyczyny i zmiany, o których mowa w pkt. 1 i 2 powyżej, konieczna będzie zmiana zakresu Przedmiotu Zamówienia poprzez jego zwiększenie, dopuszcza się możliwość zmiany wynagrodzenia Wykonawcy poprzez zwiększenie jego kwoty; w takim przypadku zmieniona wartość wynagrodzenia odpowiadać będzie wartości Przedmiotu Zamówienia po uwzględnieniu zmian jego zakresu i obliczona zostanie poprzez doliczenie wartości niezbędnych nakładów pracy lub różnicy cen materiałów lub elementów ustalonych w oparciu o średnie stawki i ceny rynkowe dla danych prac, materiałów i elementów, i następnie zaakceptowanych przez Zamawiającego, </w:t>
      </w:r>
    </w:p>
    <w:p w14:paraId="64355BC7" w14:textId="77777777" w:rsidR="00E77E09" w:rsidRPr="00EC38A6" w:rsidRDefault="00E77E09" w:rsidP="00E77E09">
      <w:pPr>
        <w:numPr>
          <w:ilvl w:val="0"/>
          <w:numId w:val="57"/>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jeżeli ze względu na przyczyny i zmiany, o których mowa w pkt. 1 i 2 powyżej, konieczna będzie zmiana zakresu Przedmiotu Zamówienia poprzez jego zmniejszenie, dopuszcza się możliwość zmiany wynagrodzenia Wykonawcy poprzez zmniejszenie jego kwoty; w takim przypadku zmieniona wartość wynagrodzenia odpowiadać będzie wartości Przedmiotu Zamówienia po uwzględnieniu zmian jego zakresu i ustalona zostanie poprzez odliczenie wartości prac zaniechanych lub zbędnych materiałów i elementów, ustalonych na podstawie kosztorysu ofertowego, a w przypadku gdy takie ustalenie nie będzie możliwe, wartość należnego wynagrodzenia ustalona zostanie w oparciu o średnie stawki i ceny rynkowe dla danych prac, materiałów i elementów,  </w:t>
      </w:r>
    </w:p>
    <w:p w14:paraId="6E0EDA60" w14:textId="77777777" w:rsidR="00E77E09" w:rsidRPr="00EC38A6" w:rsidRDefault="00E77E09" w:rsidP="00E77E09">
      <w:pPr>
        <w:numPr>
          <w:ilvl w:val="0"/>
          <w:numId w:val="57"/>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jeżeli ze względu na przyczyny i zmiany, o których mowa w pkt. 1 i 2 powyżej, konieczna będzie zmiana częstotliwości płatności lub zmiana zasad wypłaty wynagrodzenia bez jego zwiększenia, dopuszcza się możliwość zmiany przyjętego w Umowie harmonogramu płatności, w szczególności w sytuacji, w której zmianie ulega harmonogram realizacji Umowy lub ze względu na uzasadnioną sytuację finansową wykonawcy konieczna jest zmiana częstotliwości płatności wynagrodzenia lub wprowadzenie płatności częściowych. Jeżeli wykonawca wnioskuje o zmianę warunków płatności, musi udowodnić, iż występują okoliczności uzasadniające zmianę warunków płatności, </w:t>
      </w:r>
    </w:p>
    <w:p w14:paraId="4ADC8318" w14:textId="77777777" w:rsidR="00E77E09" w:rsidRPr="00EC38A6" w:rsidRDefault="00E77E09" w:rsidP="00E77E09">
      <w:pPr>
        <w:numPr>
          <w:ilvl w:val="1"/>
          <w:numId w:val="56"/>
        </w:numPr>
        <w:suppressAutoHyphens w:val="0"/>
        <w:spacing w:after="96" w:line="276" w:lineRule="auto"/>
        <w:ind w:hanging="360"/>
        <w:jc w:val="both"/>
        <w:rPr>
          <w:rFonts w:ascii="Arial Nova" w:hAnsi="Arial Nova"/>
          <w:sz w:val="20"/>
          <w:szCs w:val="20"/>
        </w:rPr>
      </w:pPr>
      <w:r w:rsidRPr="00EC38A6">
        <w:rPr>
          <w:rFonts w:ascii="Arial Nova" w:hAnsi="Arial Nova"/>
          <w:sz w:val="20"/>
          <w:szCs w:val="20"/>
        </w:rPr>
        <w:t xml:space="preserve">mających wpływ na realizację Przedmiotu Umowy, </w:t>
      </w:r>
    </w:p>
    <w:p w14:paraId="089E110E" w14:textId="3323A342" w:rsidR="00E77E09" w:rsidRPr="00EC38A6" w:rsidRDefault="00E77E09" w:rsidP="00E77E09">
      <w:pPr>
        <w:numPr>
          <w:ilvl w:val="1"/>
          <w:numId w:val="56"/>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terminu realizacji zamówienia, w przypadku uzyskania zgody od </w:t>
      </w:r>
      <w:r w:rsidR="00AB6FBA" w:rsidRPr="00EC38A6">
        <w:rPr>
          <w:rFonts w:ascii="Arial Nova" w:eastAsia="Arial" w:hAnsi="Arial Nova" w:cs="Arial"/>
          <w:b/>
          <w:bCs/>
          <w:sz w:val="20"/>
          <w:szCs w:val="20"/>
        </w:rPr>
        <w:t>PARP</w:t>
      </w:r>
      <w:r w:rsidRPr="00EC38A6">
        <w:rPr>
          <w:rFonts w:ascii="Arial Nova" w:hAnsi="Arial Nova"/>
          <w:b/>
          <w:sz w:val="20"/>
          <w:szCs w:val="20"/>
        </w:rPr>
        <w:t xml:space="preserve"> i</w:t>
      </w:r>
      <w:r w:rsidRPr="00EC38A6">
        <w:rPr>
          <w:rFonts w:ascii="Arial Nova" w:hAnsi="Arial Nova"/>
          <w:sz w:val="20"/>
          <w:szCs w:val="20"/>
        </w:rPr>
        <w:t xml:space="preserve"> na wydłużenie terminu realizacji projektu. </w:t>
      </w:r>
    </w:p>
    <w:p w14:paraId="3300F7B1" w14:textId="77777777" w:rsidR="00E77E09" w:rsidRPr="00EC38A6" w:rsidRDefault="00E77E09" w:rsidP="00E77E09">
      <w:pPr>
        <w:numPr>
          <w:ilvl w:val="0"/>
          <w:numId w:val="58"/>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Wszystkie powyższe postanowienia stanowią katalog zmian, na które Zamawiający może wyrazić zgodę. Nie stanowią jednocześnie zobowiązania do wyrażenia takiej zgody. </w:t>
      </w:r>
    </w:p>
    <w:p w14:paraId="472AFE38" w14:textId="77777777" w:rsidR="00E77E09" w:rsidRPr="00EC38A6" w:rsidRDefault="00E77E09" w:rsidP="00E77E09">
      <w:pPr>
        <w:numPr>
          <w:ilvl w:val="0"/>
          <w:numId w:val="58"/>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W przypadku zmiany powszechnie obowiązujących przepisów prawa w zakresie mającym wpływ na realizację Przedmiotu Umowy - odpowiednie zapisy Umowy zostaną dostosowane do obowiązującego stanu prawnego, </w:t>
      </w:r>
    </w:p>
    <w:p w14:paraId="576777AB" w14:textId="77777777" w:rsidR="00E77E09" w:rsidRPr="00EC38A6" w:rsidRDefault="00E77E09" w:rsidP="00E77E09">
      <w:pPr>
        <w:numPr>
          <w:ilvl w:val="0"/>
          <w:numId w:val="58"/>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Wszelkie zmiany w Umowie wymagają formy pisemnej w postaci aneksu do Umowy pod rygorem nieważności. </w:t>
      </w:r>
    </w:p>
    <w:p w14:paraId="3766C658" w14:textId="77777777" w:rsidR="00E77E09" w:rsidRPr="00EC38A6" w:rsidRDefault="00E77E09" w:rsidP="00E77E09">
      <w:pPr>
        <w:numPr>
          <w:ilvl w:val="0"/>
          <w:numId w:val="58"/>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Przedłużenie terminu realizacji Umowy, wskazane w ustępach powyżej nastąpi o liczbę dni odpowiadającą okresowi niemożności lub wydłużenia realizacji prac. </w:t>
      </w:r>
    </w:p>
    <w:p w14:paraId="7CD3F508" w14:textId="77777777" w:rsidR="00E77E09" w:rsidRPr="00EC38A6" w:rsidRDefault="00E77E09" w:rsidP="00E77E09">
      <w:pPr>
        <w:numPr>
          <w:ilvl w:val="0"/>
          <w:numId w:val="58"/>
        </w:numPr>
        <w:suppressAutoHyphens w:val="0"/>
        <w:spacing w:after="96" w:line="276" w:lineRule="auto"/>
        <w:ind w:hanging="360"/>
        <w:jc w:val="both"/>
        <w:rPr>
          <w:rFonts w:ascii="Arial Nova" w:hAnsi="Arial Nova"/>
          <w:sz w:val="20"/>
          <w:szCs w:val="20"/>
        </w:rPr>
      </w:pPr>
      <w:r w:rsidRPr="00EC38A6">
        <w:rPr>
          <w:rFonts w:ascii="Arial Nova" w:hAnsi="Arial Nova"/>
          <w:sz w:val="20"/>
          <w:szCs w:val="20"/>
        </w:rPr>
        <w:t xml:space="preserve">Zmiany, o których mowa wyżej muszą zostać udokumentowane.  </w:t>
      </w:r>
    </w:p>
    <w:p w14:paraId="6A6C36A7" w14:textId="77777777" w:rsidR="00E77E09" w:rsidRPr="00EC38A6" w:rsidRDefault="00E77E09" w:rsidP="00E77E09">
      <w:pPr>
        <w:numPr>
          <w:ilvl w:val="0"/>
          <w:numId w:val="58"/>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Pismo (wniosek) dotyczące zmian, o których mowa w ust. 1, wraz z uzasadnieniem, strona występująca z wnioskiem zobowiązana jest złożyć drugiej stronie. Wszelkie zmiany wymagają uprzedniej oceny i zgody Zamawiającego. </w:t>
      </w:r>
    </w:p>
    <w:p w14:paraId="5479A385" w14:textId="77777777" w:rsidR="00E77E09" w:rsidRPr="00EC38A6" w:rsidRDefault="00E77E09" w:rsidP="00E77E09">
      <w:pPr>
        <w:numPr>
          <w:ilvl w:val="0"/>
          <w:numId w:val="58"/>
        </w:numPr>
        <w:suppressAutoHyphens w:val="0"/>
        <w:spacing w:after="95" w:line="276" w:lineRule="auto"/>
        <w:ind w:hanging="360"/>
        <w:jc w:val="both"/>
        <w:rPr>
          <w:rFonts w:ascii="Arial Nova" w:hAnsi="Arial Nova"/>
          <w:sz w:val="20"/>
          <w:szCs w:val="20"/>
        </w:rPr>
      </w:pPr>
      <w:r w:rsidRPr="00EC38A6">
        <w:rPr>
          <w:rFonts w:ascii="Arial Nova" w:hAnsi="Arial Nova"/>
          <w:sz w:val="20"/>
          <w:szCs w:val="20"/>
        </w:rPr>
        <w:t xml:space="preserve">Zmianę postanowień zawartych w Umowie uznaje się za istotną zgodnie z art. </w:t>
      </w:r>
    </w:p>
    <w:p w14:paraId="59831303" w14:textId="77777777" w:rsidR="00E77E09" w:rsidRPr="00EC38A6" w:rsidRDefault="00E77E09" w:rsidP="00E77E09">
      <w:pPr>
        <w:spacing w:after="93" w:line="276" w:lineRule="auto"/>
        <w:ind w:left="800" w:hanging="10"/>
        <w:jc w:val="both"/>
        <w:rPr>
          <w:rFonts w:ascii="Arial Nova" w:hAnsi="Arial Nova"/>
          <w:sz w:val="20"/>
          <w:szCs w:val="20"/>
        </w:rPr>
      </w:pPr>
      <w:r w:rsidRPr="00EC38A6">
        <w:rPr>
          <w:rFonts w:ascii="Arial Nova" w:hAnsi="Arial Nova"/>
          <w:sz w:val="20"/>
          <w:szCs w:val="20"/>
        </w:rPr>
        <w:lastRenderedPageBreak/>
        <w:t xml:space="preserve">454 ust. 2 PZP.  </w:t>
      </w:r>
    </w:p>
    <w:p w14:paraId="147D30EF" w14:textId="77777777" w:rsidR="00E77E09" w:rsidRPr="00EC38A6" w:rsidRDefault="00E77E09" w:rsidP="00E77E09">
      <w:pPr>
        <w:numPr>
          <w:ilvl w:val="0"/>
          <w:numId w:val="58"/>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Wszelkie zmiany w niniejszej umowie wymagają formy pisemnej pod rygorem nieważności.  </w:t>
      </w:r>
    </w:p>
    <w:p w14:paraId="21CB084F" w14:textId="77777777" w:rsidR="00E77E09" w:rsidRPr="00EC38A6" w:rsidRDefault="00E77E09" w:rsidP="00E77E09">
      <w:pPr>
        <w:numPr>
          <w:ilvl w:val="0"/>
          <w:numId w:val="58"/>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Nie stanowi istotnej zmiany Umowy w rozumieniu art. 454 Prawa zamówień publicznych i nie wymaga formy pisemnej w postaci aneksu do Umowy:  </w:t>
      </w:r>
    </w:p>
    <w:p w14:paraId="050A7D1E" w14:textId="77777777" w:rsidR="00E77E09" w:rsidRPr="00EC38A6" w:rsidRDefault="00E77E09" w:rsidP="00E77E09">
      <w:pPr>
        <w:numPr>
          <w:ilvl w:val="1"/>
          <w:numId w:val="59"/>
        </w:numPr>
        <w:suppressAutoHyphens w:val="0"/>
        <w:spacing w:after="97" w:line="276" w:lineRule="auto"/>
        <w:ind w:hanging="360"/>
        <w:jc w:val="both"/>
        <w:rPr>
          <w:rFonts w:ascii="Arial Nova" w:hAnsi="Arial Nova"/>
          <w:sz w:val="20"/>
          <w:szCs w:val="20"/>
        </w:rPr>
      </w:pPr>
      <w:r w:rsidRPr="00EC38A6">
        <w:rPr>
          <w:rFonts w:ascii="Arial Nova" w:hAnsi="Arial Nova"/>
          <w:sz w:val="20"/>
          <w:szCs w:val="20"/>
        </w:rPr>
        <w:t xml:space="preserve">zmiana danych osób kontaktowych,  </w:t>
      </w:r>
    </w:p>
    <w:p w14:paraId="7E6EA722" w14:textId="77777777" w:rsidR="00E77E09" w:rsidRPr="00EC38A6" w:rsidRDefault="00E77E09" w:rsidP="00E77E09">
      <w:pPr>
        <w:numPr>
          <w:ilvl w:val="1"/>
          <w:numId w:val="59"/>
        </w:numPr>
        <w:suppressAutoHyphens w:val="0"/>
        <w:spacing w:after="93" w:line="276" w:lineRule="auto"/>
        <w:ind w:hanging="360"/>
        <w:jc w:val="both"/>
        <w:rPr>
          <w:rFonts w:ascii="Arial Nova" w:hAnsi="Arial Nova"/>
          <w:sz w:val="20"/>
          <w:szCs w:val="20"/>
        </w:rPr>
      </w:pPr>
      <w:r w:rsidRPr="00EC38A6">
        <w:rPr>
          <w:rFonts w:ascii="Arial Nova" w:hAnsi="Arial Nova"/>
          <w:sz w:val="20"/>
          <w:szCs w:val="20"/>
        </w:rPr>
        <w:t xml:space="preserve">zmiana danych teleadresowych,  </w:t>
      </w:r>
    </w:p>
    <w:p w14:paraId="760ECF3D" w14:textId="77777777" w:rsidR="00E77E09" w:rsidRPr="00EC38A6" w:rsidRDefault="00E77E09" w:rsidP="00E77E09">
      <w:pPr>
        <w:numPr>
          <w:ilvl w:val="1"/>
          <w:numId w:val="59"/>
        </w:numPr>
        <w:suppressAutoHyphens w:val="0"/>
        <w:spacing w:after="93" w:line="276" w:lineRule="auto"/>
        <w:ind w:hanging="360"/>
        <w:jc w:val="both"/>
        <w:rPr>
          <w:rFonts w:ascii="Arial Nova" w:hAnsi="Arial Nova"/>
          <w:sz w:val="20"/>
          <w:szCs w:val="20"/>
        </w:rPr>
      </w:pPr>
      <w:r w:rsidRPr="00EC38A6">
        <w:rPr>
          <w:rFonts w:ascii="Arial Nova" w:hAnsi="Arial Nova"/>
          <w:sz w:val="20"/>
          <w:szCs w:val="20"/>
        </w:rPr>
        <w:t xml:space="preserve">zmiana formy zabezpieczenia,  </w:t>
      </w:r>
    </w:p>
    <w:p w14:paraId="31315C29" w14:textId="77777777" w:rsidR="00E77E09" w:rsidRPr="00EC38A6" w:rsidRDefault="00E77E09" w:rsidP="00E77E09">
      <w:pPr>
        <w:numPr>
          <w:ilvl w:val="1"/>
          <w:numId w:val="59"/>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zmiana osób z personelu Wykonawcy, pod warunkiem zapewnienia co najmniej takich samych kwalifikacjach, jakie są niezbędne do należytego wykonania Przedmiotu Umowy. </w:t>
      </w:r>
    </w:p>
    <w:p w14:paraId="4DA95441" w14:textId="77777777" w:rsidR="00E77E09" w:rsidRPr="00EC38A6" w:rsidRDefault="00E77E09" w:rsidP="00E77E09">
      <w:pPr>
        <w:numPr>
          <w:ilvl w:val="0"/>
          <w:numId w:val="58"/>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Zamawiający przewiduje następujące postanowienia dotyczące działania „Siły wyższej: </w:t>
      </w:r>
    </w:p>
    <w:p w14:paraId="741226C3" w14:textId="77777777" w:rsidR="00E77E09" w:rsidRPr="00EC38A6" w:rsidRDefault="00E77E09" w:rsidP="00E77E09">
      <w:pPr>
        <w:numPr>
          <w:ilvl w:val="1"/>
          <w:numId w:val="60"/>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Strony zgodnie postanawiają, że nie są odpowiedzialne za skutki wynikające z działania siły wyżej. Przez siłę wyższą strony rozumieją zdarzenie o charakterze przypadkowym lub naturalnym, niezależne od woli człowieka i niemożliwe do uniknięcia, w szczególności zdarzenia takie jak pożar, powódź, atak terrorystyczny, klęski żywiołowe, epidemie, pandemie, w tym pandemia COVID-19 </w:t>
      </w:r>
    </w:p>
    <w:p w14:paraId="77660F48" w14:textId="77777777" w:rsidR="00E77E09" w:rsidRPr="00EC38A6" w:rsidRDefault="00E77E09" w:rsidP="00E77E09">
      <w:pPr>
        <w:numPr>
          <w:ilvl w:val="1"/>
          <w:numId w:val="60"/>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Strona, która nie może prawidłowo wykonywać umowy wskutek działania siły wyższej jest obowiązana do bezzwłocznego poinformowania drugiej Strony o niemożliwości prawidłowego wykonywania umowy wskutek działania siły wyższej, pod rygorem utraty uprawnienia do powoływania się na tę okoliczność </w:t>
      </w:r>
    </w:p>
    <w:p w14:paraId="21653485" w14:textId="77777777" w:rsidR="00E77E09" w:rsidRPr="00EC38A6" w:rsidRDefault="00E77E09" w:rsidP="00E77E09">
      <w:pPr>
        <w:numPr>
          <w:ilvl w:val="1"/>
          <w:numId w:val="60"/>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W przypadku wystąpienia siły wyższej termin realizacji Umowy może zostać przedłużony o liczbę dni odpowiadającą okresowi opóźnienia wywołanego działaniem siły wyższej </w:t>
      </w:r>
    </w:p>
    <w:p w14:paraId="429C936E" w14:textId="77777777" w:rsidR="00E77E09" w:rsidRPr="00EC38A6" w:rsidRDefault="00E77E09" w:rsidP="00E77E09">
      <w:pPr>
        <w:numPr>
          <w:ilvl w:val="1"/>
          <w:numId w:val="60"/>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W przypadku wystąpienia siły wyższej Strony mogą odstąpić od naliczania kar umownych, których podstawa naliczania powstała w związku z działaniem siły wyższej </w:t>
      </w:r>
    </w:p>
    <w:p w14:paraId="0BD0B6E2" w14:textId="77777777" w:rsidR="00E77E09" w:rsidRPr="00EC38A6" w:rsidRDefault="00E77E09" w:rsidP="00E77E09">
      <w:pPr>
        <w:spacing w:after="96" w:line="276" w:lineRule="auto"/>
        <w:ind w:left="70"/>
        <w:jc w:val="both"/>
        <w:rPr>
          <w:rFonts w:ascii="Arial Nova" w:hAnsi="Arial Nova"/>
          <w:b/>
          <w:bCs/>
          <w:sz w:val="20"/>
          <w:szCs w:val="20"/>
        </w:rPr>
      </w:pPr>
      <w:r w:rsidRPr="00EC38A6">
        <w:rPr>
          <w:rFonts w:ascii="Arial Nova" w:hAnsi="Arial Nova"/>
          <w:b/>
          <w:bCs/>
          <w:sz w:val="20"/>
          <w:szCs w:val="20"/>
        </w:rPr>
        <w:t xml:space="preserve"> </w:t>
      </w:r>
    </w:p>
    <w:p w14:paraId="6104C05C" w14:textId="77777777" w:rsidR="00E77E09" w:rsidRPr="00EC38A6" w:rsidRDefault="00E77E09" w:rsidP="00A770BE">
      <w:pPr>
        <w:pStyle w:val="Akapitzlist"/>
        <w:numPr>
          <w:ilvl w:val="0"/>
          <w:numId w:val="11"/>
        </w:numPr>
        <w:spacing w:after="160" w:line="276" w:lineRule="auto"/>
        <w:jc w:val="both"/>
        <w:rPr>
          <w:rFonts w:ascii="Arial Nova" w:hAnsi="Arial Nova"/>
          <w:b/>
          <w:bCs/>
          <w:sz w:val="20"/>
          <w:szCs w:val="20"/>
        </w:rPr>
      </w:pPr>
      <w:r w:rsidRPr="00EC38A6">
        <w:rPr>
          <w:rFonts w:ascii="Arial Nova" w:hAnsi="Arial Nova"/>
          <w:b/>
          <w:bCs/>
          <w:sz w:val="20"/>
          <w:szCs w:val="20"/>
        </w:rPr>
        <w:t xml:space="preserve"> OPIS SPOSOBU PRZYGOTOWANIA OFERTY </w:t>
      </w:r>
    </w:p>
    <w:p w14:paraId="0E547579" w14:textId="77777777" w:rsidR="00E77E09" w:rsidRPr="00EC38A6" w:rsidRDefault="00E77E09" w:rsidP="00E77E09">
      <w:pPr>
        <w:spacing w:before="100" w:beforeAutospacing="1" w:after="100" w:afterAutospacing="1" w:line="276" w:lineRule="auto"/>
        <w:outlineLvl w:val="0"/>
        <w:rPr>
          <w:rFonts w:ascii="Arial Nova" w:hAnsi="Arial Nova"/>
          <w:b/>
          <w:bCs/>
          <w:kern w:val="36"/>
          <w:sz w:val="20"/>
          <w:szCs w:val="20"/>
        </w:rPr>
      </w:pPr>
      <w:r w:rsidRPr="00EC38A6">
        <w:rPr>
          <w:rFonts w:ascii="Arial Nova" w:hAnsi="Arial Nova"/>
          <w:b/>
          <w:bCs/>
          <w:kern w:val="36"/>
          <w:sz w:val="20"/>
          <w:szCs w:val="20"/>
        </w:rPr>
        <w:t>Wykaz dokumentów wymaganych od Wykonawcy</w:t>
      </w:r>
    </w:p>
    <w:p w14:paraId="592B5396" w14:textId="77777777" w:rsidR="00E77E09" w:rsidRPr="00EC38A6" w:rsidRDefault="00E77E09" w:rsidP="00E77E09">
      <w:pPr>
        <w:spacing w:before="100" w:beforeAutospacing="1" w:after="100" w:afterAutospacing="1" w:line="276" w:lineRule="auto"/>
        <w:outlineLvl w:val="1"/>
        <w:rPr>
          <w:rFonts w:ascii="Arial Nova" w:hAnsi="Arial Nova"/>
          <w:b/>
          <w:bCs/>
          <w:sz w:val="20"/>
          <w:szCs w:val="20"/>
        </w:rPr>
      </w:pPr>
      <w:r w:rsidRPr="00EC38A6">
        <w:rPr>
          <w:rFonts w:ascii="Arial Nova" w:hAnsi="Arial Nova"/>
          <w:b/>
          <w:bCs/>
          <w:sz w:val="20"/>
          <w:szCs w:val="20"/>
        </w:rPr>
        <w:t>1) Formularze i dokumenty podstawowe</w:t>
      </w:r>
    </w:p>
    <w:p w14:paraId="6E3276E8" w14:textId="77777777" w:rsidR="00E77E09" w:rsidRPr="00EC38A6" w:rsidRDefault="00E77E09" w:rsidP="00E77E09">
      <w:pPr>
        <w:spacing w:before="100" w:beforeAutospacing="1" w:after="100" w:afterAutospacing="1" w:line="276" w:lineRule="auto"/>
        <w:rPr>
          <w:rFonts w:ascii="Arial Nova" w:hAnsi="Arial Nova"/>
          <w:sz w:val="20"/>
          <w:szCs w:val="20"/>
        </w:rPr>
      </w:pPr>
      <w:r w:rsidRPr="00EC38A6">
        <w:rPr>
          <w:rFonts w:ascii="Arial Nova" w:hAnsi="Arial Nova"/>
          <w:sz w:val="20"/>
          <w:szCs w:val="20"/>
        </w:rPr>
        <w:t>Wykonawca zobowiązany jest do złożenia wraz z ofertą:</w:t>
      </w:r>
    </w:p>
    <w:p w14:paraId="2108A52F" w14:textId="77777777" w:rsidR="00E77E09" w:rsidRPr="00EC38A6" w:rsidRDefault="00E77E09" w:rsidP="00E77E09">
      <w:pPr>
        <w:numPr>
          <w:ilvl w:val="0"/>
          <w:numId w:val="71"/>
        </w:numPr>
        <w:suppressAutoHyphens w:val="0"/>
        <w:spacing w:before="100" w:beforeAutospacing="1" w:after="100" w:afterAutospacing="1" w:line="276" w:lineRule="auto"/>
        <w:rPr>
          <w:rFonts w:ascii="Arial Nova" w:hAnsi="Arial Nova"/>
          <w:sz w:val="20"/>
          <w:szCs w:val="20"/>
        </w:rPr>
      </w:pPr>
      <w:r w:rsidRPr="00EC38A6">
        <w:rPr>
          <w:rFonts w:ascii="Arial Nova" w:hAnsi="Arial Nova"/>
          <w:sz w:val="20"/>
          <w:szCs w:val="20"/>
        </w:rPr>
        <w:t>Załącznik nr 1 – Formularz ofertowy</w:t>
      </w:r>
    </w:p>
    <w:p w14:paraId="63B5BC23" w14:textId="77777777" w:rsidR="00E77E09" w:rsidRPr="00EC38A6" w:rsidRDefault="00E77E09" w:rsidP="00E77E09">
      <w:pPr>
        <w:numPr>
          <w:ilvl w:val="0"/>
          <w:numId w:val="71"/>
        </w:numPr>
        <w:suppressAutoHyphens w:val="0"/>
        <w:spacing w:before="100" w:beforeAutospacing="1" w:after="100" w:afterAutospacing="1" w:line="276" w:lineRule="auto"/>
        <w:rPr>
          <w:rFonts w:ascii="Arial Nova" w:hAnsi="Arial Nova"/>
          <w:sz w:val="20"/>
          <w:szCs w:val="20"/>
        </w:rPr>
      </w:pPr>
      <w:r w:rsidRPr="00EC38A6">
        <w:rPr>
          <w:rFonts w:ascii="Arial Nova" w:hAnsi="Arial Nova"/>
          <w:sz w:val="20"/>
          <w:szCs w:val="20"/>
        </w:rPr>
        <w:t>Załącznik nr 2 – Oświadczenie Wykonawcy</w:t>
      </w:r>
    </w:p>
    <w:p w14:paraId="5F3208F0" w14:textId="493F73B8" w:rsidR="00E77E09" w:rsidRPr="00EC38A6" w:rsidRDefault="00E77E09" w:rsidP="00B47E2B">
      <w:pPr>
        <w:numPr>
          <w:ilvl w:val="0"/>
          <w:numId w:val="71"/>
        </w:numPr>
        <w:suppressAutoHyphens w:val="0"/>
        <w:spacing w:before="100" w:beforeAutospacing="1" w:after="100" w:afterAutospacing="1" w:line="276" w:lineRule="auto"/>
        <w:rPr>
          <w:rFonts w:ascii="Arial Nova" w:hAnsi="Arial Nova"/>
          <w:sz w:val="20"/>
          <w:szCs w:val="20"/>
        </w:rPr>
      </w:pPr>
      <w:r w:rsidRPr="00EC38A6">
        <w:rPr>
          <w:rFonts w:ascii="Arial Nova" w:hAnsi="Arial Nova"/>
          <w:sz w:val="20"/>
          <w:szCs w:val="20"/>
        </w:rPr>
        <w:t>Pełnomocnictwo (jeżeli dotyczy)</w:t>
      </w:r>
    </w:p>
    <w:p w14:paraId="45170611" w14:textId="79F1A06C" w:rsidR="00B47E2B" w:rsidRPr="00EC38A6" w:rsidRDefault="00B47E2B" w:rsidP="00B47E2B">
      <w:pPr>
        <w:pStyle w:val="NormalnyWeb"/>
        <w:rPr>
          <w:rFonts w:ascii="Arial Nova" w:hAnsi="Arial Nova"/>
          <w:sz w:val="20"/>
          <w:szCs w:val="20"/>
        </w:rPr>
      </w:pPr>
      <w:r w:rsidRPr="00EC38A6">
        <w:rPr>
          <w:rFonts w:ascii="Arial Nova" w:hAnsi="Arial Nova"/>
          <w:sz w:val="20"/>
          <w:szCs w:val="20"/>
        </w:rPr>
        <w:t>Oferta (Załączniki nr 1, 2) musi być podpisana:</w:t>
      </w:r>
    </w:p>
    <w:p w14:paraId="1F508BED" w14:textId="77777777" w:rsidR="00B47E2B" w:rsidRPr="00EC38A6" w:rsidRDefault="00B47E2B" w:rsidP="00B47E2B">
      <w:pPr>
        <w:pStyle w:val="NormalnyWeb"/>
        <w:numPr>
          <w:ilvl w:val="0"/>
          <w:numId w:val="81"/>
        </w:numPr>
        <w:suppressAutoHyphens w:val="0"/>
        <w:rPr>
          <w:rFonts w:ascii="Arial Nova" w:hAnsi="Arial Nova"/>
          <w:sz w:val="20"/>
          <w:szCs w:val="20"/>
        </w:rPr>
      </w:pPr>
      <w:r w:rsidRPr="00EC38A6">
        <w:rPr>
          <w:rFonts w:ascii="Arial Nova" w:hAnsi="Arial Nova"/>
          <w:sz w:val="20"/>
          <w:szCs w:val="20"/>
        </w:rPr>
        <w:t>kwalifikowanym podpisem elektronicznym, albo</w:t>
      </w:r>
    </w:p>
    <w:p w14:paraId="7014BD17" w14:textId="77777777" w:rsidR="00B47E2B" w:rsidRPr="00EC38A6" w:rsidRDefault="00B47E2B" w:rsidP="00B47E2B">
      <w:pPr>
        <w:pStyle w:val="NormalnyWeb"/>
        <w:numPr>
          <w:ilvl w:val="0"/>
          <w:numId w:val="81"/>
        </w:numPr>
        <w:suppressAutoHyphens w:val="0"/>
        <w:rPr>
          <w:rFonts w:ascii="Arial Nova" w:hAnsi="Arial Nova"/>
          <w:sz w:val="20"/>
          <w:szCs w:val="20"/>
        </w:rPr>
      </w:pPr>
      <w:r w:rsidRPr="00EC38A6">
        <w:rPr>
          <w:rFonts w:ascii="Arial Nova" w:hAnsi="Arial Nova"/>
          <w:sz w:val="20"/>
          <w:szCs w:val="20"/>
        </w:rPr>
        <w:t>podpisem zaufanym, albo</w:t>
      </w:r>
    </w:p>
    <w:p w14:paraId="66A70BD2" w14:textId="77777777" w:rsidR="00B47E2B" w:rsidRPr="00EC38A6" w:rsidRDefault="00B47E2B" w:rsidP="00B47E2B">
      <w:pPr>
        <w:pStyle w:val="NormalnyWeb"/>
        <w:numPr>
          <w:ilvl w:val="0"/>
          <w:numId w:val="81"/>
        </w:numPr>
        <w:suppressAutoHyphens w:val="0"/>
        <w:rPr>
          <w:rFonts w:ascii="Arial Nova" w:hAnsi="Arial Nova"/>
          <w:sz w:val="20"/>
          <w:szCs w:val="20"/>
        </w:rPr>
      </w:pPr>
      <w:r w:rsidRPr="00EC38A6">
        <w:rPr>
          <w:rFonts w:ascii="Arial Nova" w:hAnsi="Arial Nova"/>
          <w:sz w:val="20"/>
          <w:szCs w:val="20"/>
        </w:rPr>
        <w:t>podpisem osobistym (e-dowód), albo</w:t>
      </w:r>
    </w:p>
    <w:p w14:paraId="317D69DB" w14:textId="77777777" w:rsidR="00B47E2B" w:rsidRPr="00EC38A6" w:rsidRDefault="00B47E2B" w:rsidP="00B47E2B">
      <w:pPr>
        <w:pStyle w:val="NormalnyWeb"/>
        <w:numPr>
          <w:ilvl w:val="0"/>
          <w:numId w:val="81"/>
        </w:numPr>
        <w:suppressAutoHyphens w:val="0"/>
        <w:rPr>
          <w:rFonts w:ascii="Arial Nova" w:hAnsi="Arial Nova"/>
          <w:sz w:val="20"/>
          <w:szCs w:val="20"/>
        </w:rPr>
      </w:pPr>
      <w:r w:rsidRPr="00EC38A6">
        <w:rPr>
          <w:rFonts w:ascii="Arial Nova" w:hAnsi="Arial Nova"/>
          <w:sz w:val="20"/>
          <w:szCs w:val="20"/>
        </w:rPr>
        <w:t>w formie elektronicznej dokumentowej zgodnie z art. 77² Kodeksu cywilnego.</w:t>
      </w:r>
    </w:p>
    <w:p w14:paraId="540E5671" w14:textId="45A43FB4" w:rsidR="00B47E2B" w:rsidRPr="00EC38A6" w:rsidRDefault="00B47E2B" w:rsidP="00247980">
      <w:pPr>
        <w:pStyle w:val="NormalnyWeb"/>
        <w:rPr>
          <w:rFonts w:ascii="Arial Nova" w:hAnsi="Arial Nova"/>
          <w:sz w:val="20"/>
          <w:szCs w:val="20"/>
        </w:rPr>
      </w:pPr>
      <w:r w:rsidRPr="00EC38A6">
        <w:rPr>
          <w:rFonts w:ascii="Arial Nova" w:hAnsi="Arial Nova"/>
          <w:sz w:val="20"/>
          <w:szCs w:val="20"/>
        </w:rPr>
        <w:t>Zamawiający dopuszcza złożenie skanów dokumentów podpisanych odręcznie przez osoby upoważnione.</w:t>
      </w:r>
    </w:p>
    <w:p w14:paraId="1D8DD667" w14:textId="77777777" w:rsidR="00E77E09" w:rsidRPr="00EC38A6" w:rsidRDefault="00E77E09" w:rsidP="00A770BE">
      <w:pPr>
        <w:pStyle w:val="Akapitzlist"/>
        <w:numPr>
          <w:ilvl w:val="0"/>
          <w:numId w:val="11"/>
        </w:numPr>
        <w:spacing w:after="160" w:line="276" w:lineRule="auto"/>
        <w:jc w:val="both"/>
        <w:rPr>
          <w:rFonts w:ascii="Arial Nova" w:hAnsi="Arial Nova"/>
          <w:b/>
          <w:bCs/>
          <w:sz w:val="20"/>
          <w:szCs w:val="20"/>
        </w:rPr>
      </w:pPr>
      <w:r w:rsidRPr="00EC38A6">
        <w:rPr>
          <w:rFonts w:ascii="Arial Nova" w:hAnsi="Arial Nova"/>
          <w:b/>
          <w:bCs/>
          <w:sz w:val="20"/>
          <w:szCs w:val="20"/>
        </w:rPr>
        <w:t xml:space="preserve">OBOWIĄZEK INFORMACYJNY </w:t>
      </w:r>
    </w:p>
    <w:p w14:paraId="6566E084" w14:textId="77777777" w:rsidR="00E77E09" w:rsidRPr="00EC38A6" w:rsidRDefault="00E77E09" w:rsidP="00E77E09">
      <w:pPr>
        <w:pStyle w:val="Akapitzlist"/>
        <w:tabs>
          <w:tab w:val="center" w:pos="362"/>
          <w:tab w:val="center" w:pos="3091"/>
        </w:tabs>
        <w:spacing w:after="97" w:line="276" w:lineRule="auto"/>
        <w:jc w:val="both"/>
        <w:rPr>
          <w:rFonts w:ascii="Arial Nova" w:hAnsi="Arial Nova"/>
          <w:b/>
          <w:bCs/>
          <w:sz w:val="20"/>
          <w:szCs w:val="20"/>
        </w:rPr>
      </w:pPr>
    </w:p>
    <w:p w14:paraId="31324155" w14:textId="77777777" w:rsidR="00AB6FBA" w:rsidRPr="00EC38A6" w:rsidRDefault="00E77E09" w:rsidP="00AB6FBA">
      <w:pPr>
        <w:pStyle w:val="Akapitzlist"/>
        <w:numPr>
          <w:ilvl w:val="0"/>
          <w:numId w:val="15"/>
        </w:numPr>
        <w:pBdr>
          <w:top w:val="nil"/>
          <w:left w:val="nil"/>
          <w:bottom w:val="nil"/>
          <w:right w:val="nil"/>
          <w:between w:val="nil"/>
        </w:pBdr>
        <w:spacing w:line="276" w:lineRule="auto"/>
        <w:jc w:val="both"/>
        <w:rPr>
          <w:rFonts w:ascii="Arial Nova" w:eastAsia="Arial" w:hAnsi="Arial Nova" w:cs="Arial"/>
          <w:color w:val="EE0000"/>
          <w:sz w:val="20"/>
          <w:szCs w:val="20"/>
        </w:rPr>
      </w:pPr>
      <w:r w:rsidRPr="00EC38A6">
        <w:rPr>
          <w:rFonts w:ascii="Arial Nova" w:hAnsi="Arial Nova"/>
          <w:sz w:val="20"/>
          <w:szCs w:val="20"/>
        </w:rPr>
        <w:t xml:space="preserve">Zgodnie z art. 13 ust. 1 i 2 rozporządzenia Parlamentu Europejskiego i Rady (UE) 2016/679 z dnia 27 kwietnia 2016 r. w sprawie ochrony osób fizycznych w związku z przetwarzaniem danych osobowych </w:t>
      </w:r>
      <w:r w:rsidRPr="00EC38A6">
        <w:rPr>
          <w:rFonts w:ascii="Arial Nova" w:hAnsi="Arial Nova"/>
          <w:sz w:val="20"/>
          <w:szCs w:val="20"/>
        </w:rPr>
        <w:lastRenderedPageBreak/>
        <w:t xml:space="preserve">i w sprawie swobodnego przepływu takich danych oraz uchylenia dyrektywy 95/46/WE (ogólne rozporządzenie o ochronie danych) (Dz. Urz. UE L 119 z 04.05.2016, str. 1), dalej „RODO”, informuję, że: - Administratorem Pani/Pana danych osobowych jest </w:t>
      </w:r>
      <w:r w:rsidR="00AB6FBA" w:rsidRPr="00EC38A6">
        <w:rPr>
          <w:rFonts w:ascii="Arial Nova" w:hAnsi="Arial Nova"/>
          <w:b/>
          <w:bCs/>
          <w:sz w:val="20"/>
          <w:szCs w:val="20"/>
        </w:rPr>
        <w:t>ELEKTROMETAL ENERGETYKA SPÓŁKA AKCYJNA.</w:t>
      </w:r>
    </w:p>
    <w:p w14:paraId="041F203A" w14:textId="74253029" w:rsidR="00E77E09" w:rsidRPr="00EC38A6" w:rsidRDefault="00E77E09" w:rsidP="0093574A">
      <w:pPr>
        <w:numPr>
          <w:ilvl w:val="0"/>
          <w:numId w:val="61"/>
        </w:numPr>
        <w:suppressAutoHyphens w:val="0"/>
        <w:spacing w:line="276" w:lineRule="auto"/>
        <w:ind w:hanging="360"/>
        <w:jc w:val="both"/>
        <w:rPr>
          <w:rFonts w:ascii="Arial Nova" w:hAnsi="Arial Nova"/>
          <w:sz w:val="20"/>
          <w:szCs w:val="20"/>
        </w:rPr>
      </w:pPr>
      <w:r w:rsidRPr="00EC38A6">
        <w:rPr>
          <w:rFonts w:ascii="Arial Nova" w:hAnsi="Arial Nova"/>
          <w:sz w:val="20"/>
          <w:szCs w:val="20"/>
        </w:rPr>
        <w:t>Pani/Pana dane osobowe przetwarzane będą na podstawie art. 6 ust. 1 lit. c RODO w celu związanym z postępowaniem o udzielenie zamówienia publicznego pn. „</w:t>
      </w:r>
      <w:r w:rsidRPr="00EC38A6">
        <w:rPr>
          <w:rFonts w:ascii="Arial Nova" w:hAnsi="Arial Nova"/>
          <w:b/>
          <w:sz w:val="20"/>
          <w:szCs w:val="20"/>
        </w:rPr>
        <w:t xml:space="preserve">ZAPYTANIE OFERTOWE nr. </w:t>
      </w:r>
      <w:r w:rsidR="00AB6FBA" w:rsidRPr="00EC38A6">
        <w:rPr>
          <w:rFonts w:ascii="Arial Nova" w:hAnsi="Arial Nova"/>
          <w:b/>
          <w:sz w:val="20"/>
          <w:szCs w:val="20"/>
        </w:rPr>
        <w:t>EE/1/2026</w:t>
      </w:r>
      <w:r w:rsidRPr="00EC38A6">
        <w:rPr>
          <w:rFonts w:ascii="Arial Nova" w:hAnsi="Arial Nova"/>
          <w:b/>
          <w:sz w:val="20"/>
          <w:szCs w:val="20"/>
        </w:rPr>
        <w:t>”,</w:t>
      </w:r>
      <w:r w:rsidRPr="00EC38A6">
        <w:rPr>
          <w:rFonts w:ascii="Arial Nova" w:hAnsi="Arial Nova"/>
          <w:sz w:val="20"/>
          <w:szCs w:val="20"/>
        </w:rPr>
        <w:t xml:space="preserve"> prowadzonym w trybie zasady konkurencyjności. </w:t>
      </w:r>
    </w:p>
    <w:p w14:paraId="3923F70F" w14:textId="77777777" w:rsidR="00E77E09" w:rsidRPr="00EC38A6" w:rsidRDefault="00E77E09" w:rsidP="00E77E09">
      <w:pPr>
        <w:numPr>
          <w:ilvl w:val="0"/>
          <w:numId w:val="61"/>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Odbiorcami Pani/Pana danych osobowych będą osoby lub podmioty, którym udostępniona zostanie dokumentacja postępowania. </w:t>
      </w:r>
    </w:p>
    <w:p w14:paraId="33C9D7D0" w14:textId="77777777" w:rsidR="00E77E09" w:rsidRPr="00EC38A6" w:rsidRDefault="00E77E09" w:rsidP="00E77E09">
      <w:pPr>
        <w:numPr>
          <w:ilvl w:val="0"/>
          <w:numId w:val="61"/>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Obowiązek podania przez Panią/Pana danych osobowych bezpośrednio Pani/Pana dotyczących jest wymogiem wynikającym z przepisów prawa </w:t>
      </w:r>
    </w:p>
    <w:p w14:paraId="6169067A" w14:textId="77777777" w:rsidR="00E77E09" w:rsidRPr="00EC38A6" w:rsidRDefault="00E77E09" w:rsidP="00E77E09">
      <w:pPr>
        <w:numPr>
          <w:ilvl w:val="0"/>
          <w:numId w:val="61"/>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W odniesieniu do Pani/Pana danych osobowych decyzje nie będą podejmowane w sposób zautomatyzowany, stosowanie do art. 22 RODO. </w:t>
      </w:r>
    </w:p>
    <w:p w14:paraId="152A4DD7" w14:textId="77777777" w:rsidR="00E77E09" w:rsidRPr="00EC38A6" w:rsidRDefault="00E77E09" w:rsidP="00E77E09">
      <w:pPr>
        <w:numPr>
          <w:ilvl w:val="0"/>
          <w:numId w:val="61"/>
        </w:numPr>
        <w:suppressAutoHyphens w:val="0"/>
        <w:spacing w:after="93" w:line="276" w:lineRule="auto"/>
        <w:ind w:hanging="360"/>
        <w:jc w:val="both"/>
        <w:rPr>
          <w:rFonts w:ascii="Arial Nova" w:hAnsi="Arial Nova"/>
          <w:sz w:val="20"/>
          <w:szCs w:val="20"/>
        </w:rPr>
      </w:pPr>
      <w:r w:rsidRPr="00EC38A6">
        <w:rPr>
          <w:rFonts w:ascii="Arial Nova" w:hAnsi="Arial Nova"/>
          <w:sz w:val="20"/>
          <w:szCs w:val="20"/>
        </w:rPr>
        <w:t xml:space="preserve">Posiada Pani/Pan: </w:t>
      </w:r>
    </w:p>
    <w:p w14:paraId="12F8EA94" w14:textId="77777777" w:rsidR="00E77E09" w:rsidRPr="00EC38A6" w:rsidRDefault="00E77E09" w:rsidP="00E77E09">
      <w:pPr>
        <w:numPr>
          <w:ilvl w:val="1"/>
          <w:numId w:val="61"/>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na podstawie art. 15 RODO prawo dostępu do danych osobowych Pani/Pana dotyczących. </w:t>
      </w:r>
    </w:p>
    <w:p w14:paraId="724BEF74" w14:textId="77777777" w:rsidR="00E77E09" w:rsidRPr="00EC38A6" w:rsidRDefault="00E77E09" w:rsidP="00E77E09">
      <w:pPr>
        <w:numPr>
          <w:ilvl w:val="1"/>
          <w:numId w:val="61"/>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na podstawie art. 16 RODO prawo do sprostowania Pani/Pana danych osobowych (skorzystanie z prawa do sprostowania nie może skutkować zmianą wyniku postępowania o udzielenie zamówienia publicznego ani zmianą postanowień umowy w zakresie niezgodnym z obowiązującymi przepisami oraz nie może naruszać integralności protokołu oraz jego załączników). </w:t>
      </w:r>
    </w:p>
    <w:p w14:paraId="662E1E1D" w14:textId="77777777" w:rsidR="00E77E09" w:rsidRPr="00EC38A6" w:rsidRDefault="00E77E09" w:rsidP="00E77E09">
      <w:pPr>
        <w:numPr>
          <w:ilvl w:val="1"/>
          <w:numId w:val="61"/>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12462ACF" w14:textId="77777777" w:rsidR="00E77E09" w:rsidRPr="00EC38A6" w:rsidRDefault="00E77E09" w:rsidP="00E77E09">
      <w:pPr>
        <w:numPr>
          <w:ilvl w:val="1"/>
          <w:numId w:val="61"/>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prawo do wniesienia skargi do Prezesa Urzędu Ochrony Danych Osobowych, gdy uzna Pani/Pan, że przetwarzanie danych osobowych Pani/Pana dotyczących narusza przepisy RODO. </w:t>
      </w:r>
    </w:p>
    <w:p w14:paraId="28E50CBC" w14:textId="77777777" w:rsidR="00E77E09" w:rsidRPr="00EC38A6" w:rsidRDefault="00E77E09" w:rsidP="00E77E09">
      <w:pPr>
        <w:numPr>
          <w:ilvl w:val="0"/>
          <w:numId w:val="61"/>
        </w:numPr>
        <w:suppressAutoHyphens w:val="0"/>
        <w:spacing w:after="98" w:line="276" w:lineRule="auto"/>
        <w:ind w:hanging="360"/>
        <w:jc w:val="both"/>
        <w:rPr>
          <w:rFonts w:ascii="Arial Nova" w:hAnsi="Arial Nova"/>
          <w:sz w:val="20"/>
          <w:szCs w:val="20"/>
        </w:rPr>
      </w:pPr>
      <w:r w:rsidRPr="00EC38A6">
        <w:rPr>
          <w:rFonts w:ascii="Arial Nova" w:hAnsi="Arial Nova"/>
          <w:sz w:val="20"/>
          <w:szCs w:val="20"/>
        </w:rPr>
        <w:t xml:space="preserve">Nie przysługuje Pani/Panu: </w:t>
      </w:r>
    </w:p>
    <w:p w14:paraId="76265159" w14:textId="77777777" w:rsidR="00E77E09" w:rsidRPr="00EC38A6" w:rsidRDefault="00E77E09" w:rsidP="00E77E09">
      <w:pPr>
        <w:numPr>
          <w:ilvl w:val="1"/>
          <w:numId w:val="61"/>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w związku z art. 17 ust. 3 lit. b, d lub e RODO prawo do usunięcia danych osobowych. </w:t>
      </w:r>
    </w:p>
    <w:p w14:paraId="370BC75B" w14:textId="77777777" w:rsidR="00E77E09" w:rsidRPr="00EC38A6" w:rsidRDefault="00E77E09" w:rsidP="00E77E09">
      <w:pPr>
        <w:numPr>
          <w:ilvl w:val="1"/>
          <w:numId w:val="61"/>
        </w:numPr>
        <w:suppressAutoHyphens w:val="0"/>
        <w:spacing w:line="276" w:lineRule="auto"/>
        <w:ind w:hanging="360"/>
        <w:jc w:val="both"/>
        <w:rPr>
          <w:rFonts w:ascii="Arial Nova" w:hAnsi="Arial Nova"/>
          <w:sz w:val="20"/>
          <w:szCs w:val="20"/>
        </w:rPr>
      </w:pPr>
      <w:r w:rsidRPr="00EC38A6">
        <w:rPr>
          <w:rFonts w:ascii="Arial Nova" w:hAnsi="Arial Nova"/>
          <w:sz w:val="20"/>
          <w:szCs w:val="20"/>
        </w:rPr>
        <w:t xml:space="preserve">prawo do przenoszenia danych osobowych, o którym mowa w art. 20 RODO; na podstawie art. 21 RODO prawo sprzeciwu, wobec przetwarzania danych osobowych, gdyż podstawą prawną przetwarzania Pani/Pana danych osobowych jest art. 6 ust. 1 lit. c RODO. </w:t>
      </w:r>
    </w:p>
    <w:p w14:paraId="59EBC9FF" w14:textId="77777777" w:rsidR="00E77E09" w:rsidRPr="00813D5C" w:rsidRDefault="00E77E09" w:rsidP="00E77E09">
      <w:pPr>
        <w:tabs>
          <w:tab w:val="center" w:pos="362"/>
          <w:tab w:val="center" w:pos="3091"/>
        </w:tabs>
        <w:spacing w:after="97" w:line="276" w:lineRule="auto"/>
        <w:jc w:val="both"/>
        <w:rPr>
          <w:rFonts w:ascii="Arial Nova" w:hAnsi="Arial Nova"/>
          <w:sz w:val="20"/>
          <w:szCs w:val="20"/>
        </w:rPr>
      </w:pPr>
    </w:p>
    <w:p w14:paraId="71CD64AF" w14:textId="77777777" w:rsidR="00E77E09" w:rsidRPr="00813D5C" w:rsidRDefault="00E77E09" w:rsidP="000D2853">
      <w:pPr>
        <w:suppressAutoHyphens w:val="0"/>
        <w:spacing w:line="276" w:lineRule="auto"/>
        <w:jc w:val="both"/>
        <w:rPr>
          <w:rFonts w:ascii="Arial Nova" w:eastAsia="Calibri" w:hAnsi="Arial Nova" w:cs="Arial"/>
          <w:b/>
          <w:bCs/>
          <w:sz w:val="20"/>
          <w:szCs w:val="20"/>
          <w:lang w:eastAsia="en-US"/>
        </w:rPr>
      </w:pPr>
    </w:p>
    <w:p w14:paraId="1AAF7DE2" w14:textId="77777777" w:rsidR="00E77E09" w:rsidRPr="00813D5C" w:rsidRDefault="00E77E09" w:rsidP="000D2853">
      <w:pPr>
        <w:suppressAutoHyphens w:val="0"/>
        <w:spacing w:line="276" w:lineRule="auto"/>
        <w:jc w:val="both"/>
        <w:rPr>
          <w:rFonts w:ascii="Arial Nova" w:eastAsia="Calibri" w:hAnsi="Arial Nova" w:cs="Arial"/>
          <w:b/>
          <w:bCs/>
          <w:color w:val="EE0000"/>
          <w:sz w:val="20"/>
          <w:szCs w:val="20"/>
          <w:lang w:eastAsia="en-US"/>
        </w:rPr>
      </w:pPr>
    </w:p>
    <w:sectPr w:rsidR="00E77E09" w:rsidRPr="00813D5C" w:rsidSect="006B5BA1">
      <w:headerReference w:type="default" r:id="rId14"/>
      <w:footerReference w:type="default" r:id="rId15"/>
      <w:pgSz w:w="11905" w:h="16837"/>
      <w:pgMar w:top="567" w:right="1440" w:bottom="851" w:left="851" w:header="142"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C06BF" w14:textId="77777777" w:rsidR="00AC786E" w:rsidRDefault="00AC786E">
      <w:r>
        <w:separator/>
      </w:r>
    </w:p>
  </w:endnote>
  <w:endnote w:type="continuationSeparator" w:id="0">
    <w:p w14:paraId="6F26D295" w14:textId="77777777" w:rsidR="00AC786E" w:rsidRDefault="00AC786E">
      <w:r>
        <w:continuationSeparator/>
      </w:r>
    </w:p>
  </w:endnote>
  <w:endnote w:type="continuationNotice" w:id="1">
    <w:p w14:paraId="4EA49A63" w14:textId="77777777" w:rsidR="00AC786E" w:rsidRDefault="00AC78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ova">
    <w:charset w:val="00"/>
    <w:family w:val="swiss"/>
    <w:pitch w:val="variable"/>
    <w:sig w:usb0="0000028F" w:usb1="00000002" w:usb2="00000000" w:usb3="00000000" w:csb0="0000019F" w:csb1="00000000"/>
  </w:font>
  <w:font w:name="Abadi">
    <w:charset w:val="EE"/>
    <w:family w:val="swiss"/>
    <w:pitch w:val="variable"/>
    <w:sig w:usb0="8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6B695" w14:textId="77777777" w:rsidR="00634507" w:rsidRDefault="00E86BD1">
    <w:pPr>
      <w:pBdr>
        <w:top w:val="nil"/>
        <w:left w:val="nil"/>
        <w:bottom w:val="nil"/>
        <w:right w:val="nil"/>
        <w:between w:val="nil"/>
      </w:pBdr>
      <w:jc w:val="right"/>
      <w:rPr>
        <w:color w:val="000000"/>
      </w:rPr>
    </w:pPr>
    <w:r>
      <w:rPr>
        <w:color w:val="000000"/>
      </w:rPr>
      <w:fldChar w:fldCharType="begin"/>
    </w:r>
    <w:r w:rsidR="00EC1968">
      <w:rPr>
        <w:color w:val="000000"/>
      </w:rPr>
      <w:instrText>PAGE</w:instrText>
    </w:r>
    <w:r>
      <w:rPr>
        <w:color w:val="000000"/>
      </w:rPr>
      <w:fldChar w:fldCharType="separate"/>
    </w:r>
    <w:r w:rsidR="00AE71A9">
      <w:rPr>
        <w:noProof/>
        <w:color w:val="000000"/>
      </w:rPr>
      <w:t>13</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EFED4" w14:textId="77777777" w:rsidR="00AC786E" w:rsidRDefault="00AC786E">
      <w:r>
        <w:separator/>
      </w:r>
    </w:p>
  </w:footnote>
  <w:footnote w:type="continuationSeparator" w:id="0">
    <w:p w14:paraId="59BE87F9" w14:textId="77777777" w:rsidR="00AC786E" w:rsidRDefault="00AC786E">
      <w:r>
        <w:continuationSeparator/>
      </w:r>
    </w:p>
  </w:footnote>
  <w:footnote w:type="continuationNotice" w:id="1">
    <w:p w14:paraId="46F8DFFB" w14:textId="77777777" w:rsidR="00AC786E" w:rsidRDefault="00AC78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F3588" w14:textId="7A8DE528" w:rsidR="006B5BA1" w:rsidRDefault="0079055A" w:rsidP="00983102">
    <w:pPr>
      <w:pStyle w:val="Nagwek"/>
      <w:jc w:val="center"/>
    </w:pPr>
    <w:r w:rsidRPr="0079055A">
      <w:rPr>
        <w:noProof/>
      </w:rPr>
      <w:drawing>
        <wp:inline distT="0" distB="0" distL="0" distR="0" wp14:anchorId="309D2CE3" wp14:editId="6E27F790">
          <wp:extent cx="5730240" cy="748665"/>
          <wp:effectExtent l="0" t="0" r="3810" b="0"/>
          <wp:docPr id="33990362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903624" name=""/>
                  <pic:cNvPicPr/>
                </pic:nvPicPr>
                <pic:blipFill>
                  <a:blip r:embed="rId1"/>
                  <a:stretch>
                    <a:fillRect/>
                  </a:stretch>
                </pic:blipFill>
                <pic:spPr>
                  <a:xfrm>
                    <a:off x="0" y="0"/>
                    <a:ext cx="5730240" cy="748665"/>
                  </a:xfrm>
                  <a:prstGeom prst="rect">
                    <a:avLst/>
                  </a:prstGeom>
                </pic:spPr>
              </pic:pic>
            </a:graphicData>
          </a:graphic>
        </wp:inline>
      </w:drawing>
    </w:r>
  </w:p>
  <w:p w14:paraId="04559ABF" w14:textId="77777777" w:rsidR="006B5BA1" w:rsidRDefault="006B5BA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5"/>
    <w:lvl w:ilvl="0">
      <w:start w:val="1"/>
      <w:numFmt w:val="upperLetter"/>
      <w:lvlText w:val="%1."/>
      <w:lvlJc w:val="left"/>
      <w:pPr>
        <w:tabs>
          <w:tab w:val="num" w:pos="0"/>
        </w:tabs>
        <w:ind w:left="720" w:hanging="360"/>
      </w:pPr>
      <w:rPr>
        <w:rFonts w:ascii="Calibri Light" w:hAnsi="Calibri Light" w:cs="Calibri Light"/>
        <w:b/>
        <w:sz w:val="20"/>
        <w:szCs w:val="20"/>
      </w:rPr>
    </w:lvl>
  </w:abstractNum>
  <w:abstractNum w:abstractNumId="1" w15:restartNumberingAfterBreak="0">
    <w:nsid w:val="00000008"/>
    <w:multiLevelType w:val="singleLevel"/>
    <w:tmpl w:val="A9A464B6"/>
    <w:name w:val="WW8Num7"/>
    <w:lvl w:ilvl="0">
      <w:start w:val="1"/>
      <w:numFmt w:val="lowerLetter"/>
      <w:lvlText w:val="%1)"/>
      <w:lvlJc w:val="left"/>
      <w:pPr>
        <w:tabs>
          <w:tab w:val="num" w:pos="0"/>
        </w:tabs>
        <w:ind w:left="2160" w:hanging="360"/>
      </w:pPr>
      <w:rPr>
        <w:rFonts w:ascii="Calibri Light" w:hAnsi="Calibri Light" w:cs="Calibri Light" w:hint="default"/>
        <w:b/>
        <w:color w:val="auto"/>
        <w:sz w:val="20"/>
        <w:szCs w:val="20"/>
      </w:rPr>
    </w:lvl>
  </w:abstractNum>
  <w:abstractNum w:abstractNumId="2" w15:restartNumberingAfterBreak="0">
    <w:nsid w:val="00000010"/>
    <w:multiLevelType w:val="singleLevel"/>
    <w:tmpl w:val="00000010"/>
    <w:name w:val="WW8Num15"/>
    <w:lvl w:ilvl="0">
      <w:start w:val="1"/>
      <w:numFmt w:val="bullet"/>
      <w:lvlText w:val=""/>
      <w:lvlJc w:val="left"/>
      <w:pPr>
        <w:tabs>
          <w:tab w:val="num" w:pos="0"/>
        </w:tabs>
        <w:ind w:left="720" w:hanging="360"/>
      </w:pPr>
      <w:rPr>
        <w:rFonts w:ascii="Symbol" w:hAnsi="Symbol" w:cs="Symbol" w:hint="default"/>
        <w:sz w:val="20"/>
        <w:szCs w:val="20"/>
      </w:rPr>
    </w:lvl>
  </w:abstractNum>
  <w:abstractNum w:abstractNumId="3" w15:restartNumberingAfterBreak="0">
    <w:nsid w:val="00351305"/>
    <w:multiLevelType w:val="hybridMultilevel"/>
    <w:tmpl w:val="529E028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17A5046"/>
    <w:multiLevelType w:val="hybridMultilevel"/>
    <w:tmpl w:val="BF62CD2C"/>
    <w:lvl w:ilvl="0" w:tplc="CA409D7C">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F9ADD38">
      <w:start w:val="1"/>
      <w:numFmt w:val="lowerLetter"/>
      <w:lvlText w:val="%2)"/>
      <w:lvlJc w:val="left"/>
      <w:pPr>
        <w:ind w:left="14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EB65B4A">
      <w:start w:val="1"/>
      <w:numFmt w:val="lowerRoman"/>
      <w:lvlText w:val="%3"/>
      <w:lvlJc w:val="left"/>
      <w:pPr>
        <w:ind w:left="2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B32A38E">
      <w:start w:val="1"/>
      <w:numFmt w:val="decimal"/>
      <w:lvlText w:val="%4"/>
      <w:lvlJc w:val="left"/>
      <w:pPr>
        <w:ind w:left="2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32E0496">
      <w:start w:val="1"/>
      <w:numFmt w:val="lowerLetter"/>
      <w:lvlText w:val="%5"/>
      <w:lvlJc w:val="left"/>
      <w:pPr>
        <w:ind w:left="3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BCC9D76">
      <w:start w:val="1"/>
      <w:numFmt w:val="lowerRoman"/>
      <w:lvlText w:val="%6"/>
      <w:lvlJc w:val="left"/>
      <w:pPr>
        <w:ind w:left="43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62C6E7E">
      <w:start w:val="1"/>
      <w:numFmt w:val="decimal"/>
      <w:lvlText w:val="%7"/>
      <w:lvlJc w:val="left"/>
      <w:pPr>
        <w:ind w:left="51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39A0BEA">
      <w:start w:val="1"/>
      <w:numFmt w:val="lowerLetter"/>
      <w:lvlText w:val="%8"/>
      <w:lvlJc w:val="left"/>
      <w:pPr>
        <w:ind w:left="58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C5C5002">
      <w:start w:val="1"/>
      <w:numFmt w:val="lowerRoman"/>
      <w:lvlText w:val="%9"/>
      <w:lvlJc w:val="left"/>
      <w:pPr>
        <w:ind w:left="65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5135CB8"/>
    <w:multiLevelType w:val="hybridMultilevel"/>
    <w:tmpl w:val="91BEBF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33568E"/>
    <w:multiLevelType w:val="hybridMultilevel"/>
    <w:tmpl w:val="8C96DA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98B4A6F"/>
    <w:multiLevelType w:val="multilevel"/>
    <w:tmpl w:val="6F84A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12500E"/>
    <w:multiLevelType w:val="multilevel"/>
    <w:tmpl w:val="02EED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9D27BA"/>
    <w:multiLevelType w:val="hybridMultilevel"/>
    <w:tmpl w:val="771E21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AB0EE1"/>
    <w:multiLevelType w:val="multilevel"/>
    <w:tmpl w:val="FD38F6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1F62B3E"/>
    <w:multiLevelType w:val="multilevel"/>
    <w:tmpl w:val="64D83C4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3293FB6"/>
    <w:multiLevelType w:val="multilevel"/>
    <w:tmpl w:val="ED4E4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3AF53C3"/>
    <w:multiLevelType w:val="hybridMultilevel"/>
    <w:tmpl w:val="441C4686"/>
    <w:lvl w:ilvl="0" w:tplc="E58605C4">
      <w:start w:val="1"/>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83ABD00">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B9C877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DEE7DF6">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5E07BC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9DAB8C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D78A86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1BE37F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3C6E7A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16433F3F"/>
    <w:multiLevelType w:val="multilevel"/>
    <w:tmpl w:val="1F6A7D6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172055A0"/>
    <w:multiLevelType w:val="multilevel"/>
    <w:tmpl w:val="3EB63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E66AA8"/>
    <w:multiLevelType w:val="multilevel"/>
    <w:tmpl w:val="E3BC587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191625C8"/>
    <w:multiLevelType w:val="multilevel"/>
    <w:tmpl w:val="A582FBA6"/>
    <w:lvl w:ilvl="0">
      <w:start w:val="1"/>
      <w:numFmt w:val="bullet"/>
      <w:lvlText w:val=""/>
      <w:lvlJc w:val="left"/>
      <w:pPr>
        <w:ind w:left="720" w:hanging="360"/>
      </w:pPr>
      <w:rPr>
        <w:rFonts w:ascii="Symbol" w:hAnsi="Symbol" w:hint="default"/>
        <w:b w:val="0"/>
        <w:bCs w:val="0"/>
        <w:sz w:val="20"/>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B6402FB"/>
    <w:multiLevelType w:val="hybridMultilevel"/>
    <w:tmpl w:val="EFDE99FA"/>
    <w:lvl w:ilvl="0" w:tplc="9BBE5FA4">
      <w:start w:val="1"/>
      <w:numFmt w:val="lowerLetter"/>
      <w:lvlText w:val="%1)"/>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B724AE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C3043C4">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50E092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41EA2A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3F01A38">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E7815F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D3AA0F6">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E12176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1E054FB3"/>
    <w:multiLevelType w:val="multilevel"/>
    <w:tmpl w:val="AC141AE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1FB06CD7"/>
    <w:multiLevelType w:val="hybridMultilevel"/>
    <w:tmpl w:val="DB8ACC28"/>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209F1C8E"/>
    <w:multiLevelType w:val="multilevel"/>
    <w:tmpl w:val="4484D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1377650"/>
    <w:multiLevelType w:val="hybridMultilevel"/>
    <w:tmpl w:val="739EF3C2"/>
    <w:lvl w:ilvl="0" w:tplc="16643DA2">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20C54C0"/>
    <w:multiLevelType w:val="multilevel"/>
    <w:tmpl w:val="3474B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3261DA8"/>
    <w:multiLevelType w:val="hybridMultilevel"/>
    <w:tmpl w:val="FA3C9090"/>
    <w:lvl w:ilvl="0" w:tplc="5B7E53A4">
      <w:start w:val="1"/>
      <w:numFmt w:val="lowerLetter"/>
      <w:lvlText w:val="%1)"/>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25E688C">
      <w:start w:val="1"/>
      <w:numFmt w:val="lowerLetter"/>
      <w:lvlText w:val="%2"/>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5C8E1BC">
      <w:start w:val="1"/>
      <w:numFmt w:val="lowerRoman"/>
      <w:lvlText w:val="%3"/>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9A4A820">
      <w:start w:val="1"/>
      <w:numFmt w:val="decimal"/>
      <w:lvlText w:val="%4"/>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1922104">
      <w:start w:val="1"/>
      <w:numFmt w:val="lowerLetter"/>
      <w:lvlText w:val="%5"/>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CAC65DE">
      <w:start w:val="1"/>
      <w:numFmt w:val="lowerRoman"/>
      <w:lvlText w:val="%6"/>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72292B8">
      <w:start w:val="1"/>
      <w:numFmt w:val="decimal"/>
      <w:lvlText w:val="%7"/>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7E60166">
      <w:start w:val="1"/>
      <w:numFmt w:val="lowerLetter"/>
      <w:lvlText w:val="%8"/>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3A4D136">
      <w:start w:val="1"/>
      <w:numFmt w:val="lowerRoman"/>
      <w:lvlText w:val="%9"/>
      <w:lvlJc w:val="left"/>
      <w:pPr>
        <w:ind w:left="69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25D35BCC"/>
    <w:multiLevelType w:val="multilevel"/>
    <w:tmpl w:val="E54E7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6CE641E"/>
    <w:multiLevelType w:val="hybridMultilevel"/>
    <w:tmpl w:val="500AFDE2"/>
    <w:lvl w:ilvl="0" w:tplc="0409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2A2A37FA"/>
    <w:multiLevelType w:val="hybridMultilevel"/>
    <w:tmpl w:val="3FC6E4DE"/>
    <w:lvl w:ilvl="0" w:tplc="C1EE47A8">
      <w:start w:val="2"/>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250D6F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4DA774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CE80D5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BB428D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E30AD0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FB67B4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62AC30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85A7D0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2B867FC0"/>
    <w:multiLevelType w:val="multilevel"/>
    <w:tmpl w:val="6CAC77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C810248"/>
    <w:multiLevelType w:val="hybridMultilevel"/>
    <w:tmpl w:val="75688C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C933C32"/>
    <w:multiLevelType w:val="hybridMultilevel"/>
    <w:tmpl w:val="D7042C0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1" w15:restartNumberingAfterBreak="0">
    <w:nsid w:val="30E201FB"/>
    <w:multiLevelType w:val="multilevel"/>
    <w:tmpl w:val="3264772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315710B8"/>
    <w:multiLevelType w:val="multilevel"/>
    <w:tmpl w:val="1A9C4682"/>
    <w:styleLink w:val="WWNum49"/>
    <w:lvl w:ilvl="0">
      <w:start w:val="1"/>
      <w:numFmt w:val="lowerLetter"/>
      <w:lvlText w:val="%1)"/>
      <w:lvlJc w:val="left"/>
      <w:pPr>
        <w:ind w:left="720" w:hanging="360"/>
      </w:pPr>
      <w:rPr>
        <w:b w:val="0"/>
        <w:bCs w:val="0"/>
        <w:sz w:val="20"/>
      </w:rPr>
    </w:lvl>
    <w:lvl w:ilvl="1">
      <w:numFmt w:val="bullet"/>
      <w:lvlText w:val=""/>
      <w:lvlJc w:val="left"/>
      <w:pPr>
        <w:ind w:left="1440" w:hanging="360"/>
      </w:pPr>
      <w:rPr>
        <w:rFonts w:ascii="Symbol" w:hAnsi="Symbol"/>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21E5886"/>
    <w:multiLevelType w:val="multilevel"/>
    <w:tmpl w:val="8A1A9208"/>
    <w:styleLink w:val="WWNum33"/>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34" w15:restartNumberingAfterBreak="0">
    <w:nsid w:val="36EE7D70"/>
    <w:multiLevelType w:val="hybridMultilevel"/>
    <w:tmpl w:val="D3AAC1B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38B82E92"/>
    <w:multiLevelType w:val="multilevel"/>
    <w:tmpl w:val="CE34393A"/>
    <w:styleLink w:val="WWNum50"/>
    <w:lvl w:ilvl="0">
      <w:numFmt w:val="bullet"/>
      <w:lvlText w:val=""/>
      <w:lvlJc w:val="left"/>
      <w:pPr>
        <w:ind w:left="720" w:hanging="360"/>
      </w:pPr>
      <w:rPr>
        <w:rFonts w:ascii="Symbol" w:hAnsi="Symbol" w:cs="Symbol"/>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9F05BAB"/>
    <w:multiLevelType w:val="multilevel"/>
    <w:tmpl w:val="FE303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BFF741A"/>
    <w:multiLevelType w:val="hybridMultilevel"/>
    <w:tmpl w:val="F2BE1520"/>
    <w:lvl w:ilvl="0" w:tplc="9E70C56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3D5A70BF"/>
    <w:multiLevelType w:val="multilevel"/>
    <w:tmpl w:val="035E8D7C"/>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DA17ED5"/>
    <w:multiLevelType w:val="hybridMultilevel"/>
    <w:tmpl w:val="2B0AACF2"/>
    <w:lvl w:ilvl="0" w:tplc="7508139E">
      <w:start w:val="1"/>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C94D240">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276B13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804CC2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EAA5A5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E56ED7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BCE79C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A4809C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AAA8A9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3FAE45E2"/>
    <w:multiLevelType w:val="hybridMultilevel"/>
    <w:tmpl w:val="952E828A"/>
    <w:lvl w:ilvl="0" w:tplc="6BD06B66">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FC70230"/>
    <w:multiLevelType w:val="hybridMultilevel"/>
    <w:tmpl w:val="D4D21670"/>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2" w15:restartNumberingAfterBreak="0">
    <w:nsid w:val="40391DFA"/>
    <w:multiLevelType w:val="hybridMultilevel"/>
    <w:tmpl w:val="9022F8F6"/>
    <w:lvl w:ilvl="0" w:tplc="7CDC86D2">
      <w:start w:val="1"/>
      <w:numFmt w:val="bullet"/>
      <w:lvlText w:val="•"/>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CE033E8">
      <w:start w:val="1"/>
      <w:numFmt w:val="bullet"/>
      <w:lvlText w:val="o"/>
      <w:lvlJc w:val="left"/>
      <w:pPr>
        <w:ind w:left="22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1C61694">
      <w:start w:val="1"/>
      <w:numFmt w:val="bullet"/>
      <w:lvlText w:val="▪"/>
      <w:lvlJc w:val="left"/>
      <w:pPr>
        <w:ind w:left="29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F84834E">
      <w:start w:val="1"/>
      <w:numFmt w:val="bullet"/>
      <w:lvlText w:val="•"/>
      <w:lvlJc w:val="left"/>
      <w:pPr>
        <w:ind w:left="3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096F5B4">
      <w:start w:val="1"/>
      <w:numFmt w:val="bullet"/>
      <w:lvlText w:val="o"/>
      <w:lvlJc w:val="left"/>
      <w:pPr>
        <w:ind w:left="43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21843D0">
      <w:start w:val="1"/>
      <w:numFmt w:val="bullet"/>
      <w:lvlText w:val="▪"/>
      <w:lvlJc w:val="left"/>
      <w:pPr>
        <w:ind w:left="51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69A50D4">
      <w:start w:val="1"/>
      <w:numFmt w:val="bullet"/>
      <w:lvlText w:val="•"/>
      <w:lvlJc w:val="left"/>
      <w:pPr>
        <w:ind w:left="58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81C0B5A">
      <w:start w:val="1"/>
      <w:numFmt w:val="bullet"/>
      <w:lvlText w:val="o"/>
      <w:lvlJc w:val="left"/>
      <w:pPr>
        <w:ind w:left="65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E986D90">
      <w:start w:val="1"/>
      <w:numFmt w:val="bullet"/>
      <w:lvlText w:val="▪"/>
      <w:lvlJc w:val="left"/>
      <w:pPr>
        <w:ind w:left="72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421555F7"/>
    <w:multiLevelType w:val="hybridMultilevel"/>
    <w:tmpl w:val="5002CEA6"/>
    <w:lvl w:ilvl="0" w:tplc="FFFFFFFF">
      <w:start w:val="1"/>
      <w:numFmt w:val="decimal"/>
      <w:lvlText w:val="%1."/>
      <w:lvlJc w:val="left"/>
      <w:pPr>
        <w:ind w:left="720" w:hanging="360"/>
      </w:pPr>
      <w:rPr>
        <w:rFonts w:hint="default"/>
      </w:rPr>
    </w:lvl>
    <w:lvl w:ilvl="1" w:tplc="766A4816">
      <w:start w:val="1"/>
      <w:numFmt w:val="decimal"/>
      <w:lvlText w:val="%2)"/>
      <w:lvlJc w:val="left"/>
      <w:pPr>
        <w:ind w:left="1776" w:hanging="696"/>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4A35F3D"/>
    <w:multiLevelType w:val="multilevel"/>
    <w:tmpl w:val="DD5CA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4C573A0"/>
    <w:multiLevelType w:val="hybridMultilevel"/>
    <w:tmpl w:val="107262E2"/>
    <w:lvl w:ilvl="0" w:tplc="0409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44D96B04"/>
    <w:multiLevelType w:val="multilevel"/>
    <w:tmpl w:val="6E9A8F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5B331D5"/>
    <w:multiLevelType w:val="multilevel"/>
    <w:tmpl w:val="E8744C08"/>
    <w:styleLink w:val="WWNum43"/>
    <w:lvl w:ilvl="0">
      <w:numFmt w:val="bullet"/>
      <w:lvlText w:val="o"/>
      <w:lvlJc w:val="left"/>
      <w:pPr>
        <w:ind w:left="2160" w:hanging="360"/>
      </w:pPr>
      <w:rPr>
        <w:rFonts w:ascii="Courier New" w:hAnsi="Courier New" w:cs="Courier New"/>
      </w:rPr>
    </w:lvl>
    <w:lvl w:ilvl="1">
      <w:numFmt w:val="bullet"/>
      <w:lvlText w:val="o"/>
      <w:lvlJc w:val="left"/>
      <w:pPr>
        <w:ind w:left="2880" w:hanging="360"/>
      </w:pPr>
      <w:rPr>
        <w:rFonts w:ascii="Courier New" w:hAnsi="Courier New" w:cs="Courier New"/>
      </w:rPr>
    </w:lvl>
    <w:lvl w:ilvl="2">
      <w:numFmt w:val="bullet"/>
      <w:lvlText w:val=""/>
      <w:lvlJc w:val="left"/>
      <w:pPr>
        <w:ind w:left="3600" w:hanging="360"/>
      </w:pPr>
      <w:rPr>
        <w:rFonts w:ascii="Wingdings" w:hAnsi="Wingdings"/>
      </w:rPr>
    </w:lvl>
    <w:lvl w:ilvl="3">
      <w:numFmt w:val="bullet"/>
      <w:lvlText w:val=""/>
      <w:lvlJc w:val="left"/>
      <w:pPr>
        <w:ind w:left="4320" w:hanging="360"/>
      </w:pPr>
      <w:rPr>
        <w:rFonts w:ascii="Symbol" w:hAnsi="Symbol"/>
      </w:rPr>
    </w:lvl>
    <w:lvl w:ilvl="4">
      <w:numFmt w:val="bullet"/>
      <w:lvlText w:val="o"/>
      <w:lvlJc w:val="left"/>
      <w:pPr>
        <w:ind w:left="5040" w:hanging="360"/>
      </w:pPr>
      <w:rPr>
        <w:rFonts w:ascii="Courier New" w:hAnsi="Courier New" w:cs="Courier New"/>
      </w:rPr>
    </w:lvl>
    <w:lvl w:ilvl="5">
      <w:numFmt w:val="bullet"/>
      <w:lvlText w:val=""/>
      <w:lvlJc w:val="left"/>
      <w:pPr>
        <w:ind w:left="5760" w:hanging="360"/>
      </w:pPr>
      <w:rPr>
        <w:rFonts w:ascii="Wingdings" w:hAnsi="Wingdings"/>
      </w:rPr>
    </w:lvl>
    <w:lvl w:ilvl="6">
      <w:numFmt w:val="bullet"/>
      <w:lvlText w:val=""/>
      <w:lvlJc w:val="left"/>
      <w:pPr>
        <w:ind w:left="6480" w:hanging="360"/>
      </w:pPr>
      <w:rPr>
        <w:rFonts w:ascii="Symbol" w:hAnsi="Symbol"/>
      </w:rPr>
    </w:lvl>
    <w:lvl w:ilvl="7">
      <w:numFmt w:val="bullet"/>
      <w:lvlText w:val="o"/>
      <w:lvlJc w:val="left"/>
      <w:pPr>
        <w:ind w:left="7200" w:hanging="360"/>
      </w:pPr>
      <w:rPr>
        <w:rFonts w:ascii="Courier New" w:hAnsi="Courier New" w:cs="Courier New"/>
      </w:rPr>
    </w:lvl>
    <w:lvl w:ilvl="8">
      <w:numFmt w:val="bullet"/>
      <w:lvlText w:val=""/>
      <w:lvlJc w:val="left"/>
      <w:pPr>
        <w:ind w:left="7920" w:hanging="360"/>
      </w:pPr>
      <w:rPr>
        <w:rFonts w:ascii="Wingdings" w:hAnsi="Wingdings"/>
      </w:rPr>
    </w:lvl>
  </w:abstractNum>
  <w:abstractNum w:abstractNumId="48" w15:restartNumberingAfterBreak="0">
    <w:nsid w:val="49520B25"/>
    <w:multiLevelType w:val="hybridMultilevel"/>
    <w:tmpl w:val="949EE0AC"/>
    <w:lvl w:ilvl="0" w:tplc="D51651D2">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E2C2080">
      <w:start w:val="1"/>
      <w:numFmt w:val="decimal"/>
      <w:lvlText w:val="%2)"/>
      <w:lvlJc w:val="left"/>
      <w:pPr>
        <w:ind w:left="11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5A6A12E">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6E26CD4">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B1C30B6">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5242F8E">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122B6AC">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C2AB652">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B3857BA">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4A212225"/>
    <w:multiLevelType w:val="multilevel"/>
    <w:tmpl w:val="395A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A585264"/>
    <w:multiLevelType w:val="hybridMultilevel"/>
    <w:tmpl w:val="377C1400"/>
    <w:lvl w:ilvl="0" w:tplc="A1A4BDF8">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2BAD620">
      <w:start w:val="1"/>
      <w:numFmt w:val="lowerLetter"/>
      <w:lvlRestart w:val="0"/>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376DF8C">
      <w:start w:val="1"/>
      <w:numFmt w:val="lowerRoman"/>
      <w:lvlText w:val="%3"/>
      <w:lvlJc w:val="left"/>
      <w:pPr>
        <w:ind w:left="21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D360CB2">
      <w:start w:val="1"/>
      <w:numFmt w:val="decimal"/>
      <w:lvlText w:val="%4"/>
      <w:lvlJc w:val="left"/>
      <w:pPr>
        <w:ind w:left="28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1AE4EE6">
      <w:start w:val="1"/>
      <w:numFmt w:val="lowerLetter"/>
      <w:lvlText w:val="%5"/>
      <w:lvlJc w:val="left"/>
      <w:pPr>
        <w:ind w:left="35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DCA810E">
      <w:start w:val="1"/>
      <w:numFmt w:val="lowerRoman"/>
      <w:lvlText w:val="%6"/>
      <w:lvlJc w:val="left"/>
      <w:pPr>
        <w:ind w:left="4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AE2E792">
      <w:start w:val="1"/>
      <w:numFmt w:val="decimal"/>
      <w:lvlText w:val="%7"/>
      <w:lvlJc w:val="left"/>
      <w:pPr>
        <w:ind w:left="50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BD63BC2">
      <w:start w:val="1"/>
      <w:numFmt w:val="lowerLetter"/>
      <w:lvlText w:val="%8"/>
      <w:lvlJc w:val="left"/>
      <w:pPr>
        <w:ind w:left="57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2E43A9E">
      <w:start w:val="1"/>
      <w:numFmt w:val="lowerRoman"/>
      <w:lvlText w:val="%9"/>
      <w:lvlJc w:val="left"/>
      <w:pPr>
        <w:ind w:left="64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4ACC34F9"/>
    <w:multiLevelType w:val="multilevel"/>
    <w:tmpl w:val="D350513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C0B18C8"/>
    <w:multiLevelType w:val="hybridMultilevel"/>
    <w:tmpl w:val="3A32DF56"/>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DD10F8A"/>
    <w:multiLevelType w:val="multilevel"/>
    <w:tmpl w:val="97369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9AE3BB6"/>
    <w:multiLevelType w:val="hybridMultilevel"/>
    <w:tmpl w:val="FCA6FCC2"/>
    <w:lvl w:ilvl="0" w:tplc="62166C2E">
      <w:start w:val="1"/>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BD6C870">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3085C9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24603F2">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B65B5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3643B6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E90CF6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D9C94B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8147648">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5B55167D"/>
    <w:multiLevelType w:val="multilevel"/>
    <w:tmpl w:val="DAD6CD76"/>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C050713"/>
    <w:multiLevelType w:val="hybridMultilevel"/>
    <w:tmpl w:val="43DA537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5CCA6B54"/>
    <w:multiLevelType w:val="multilevel"/>
    <w:tmpl w:val="7A06A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E646D5D"/>
    <w:multiLevelType w:val="multilevel"/>
    <w:tmpl w:val="B7F841A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9" w15:restartNumberingAfterBreak="0">
    <w:nsid w:val="5ECC0149"/>
    <w:multiLevelType w:val="multilevel"/>
    <w:tmpl w:val="F90E1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F2850BD"/>
    <w:multiLevelType w:val="hybridMultilevel"/>
    <w:tmpl w:val="0D6E8AC6"/>
    <w:lvl w:ilvl="0" w:tplc="FFFFFFFF">
      <w:start w:val="1"/>
      <w:numFmt w:val="decimal"/>
      <w:lvlText w:val="%1."/>
      <w:lvlJc w:val="left"/>
      <w:pPr>
        <w:ind w:left="720" w:hanging="360"/>
      </w:pPr>
      <w:rPr>
        <w:rFonts w:hint="default"/>
      </w:rPr>
    </w:lvl>
    <w:lvl w:ilvl="1" w:tplc="04150011">
      <w:start w:val="1"/>
      <w:numFmt w:val="decimal"/>
      <w:lvlText w:val="%2)"/>
      <w:lvlJc w:val="left"/>
      <w:pPr>
        <w:ind w:left="108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F517E7A"/>
    <w:multiLevelType w:val="hybridMultilevel"/>
    <w:tmpl w:val="610EACE4"/>
    <w:lvl w:ilvl="0" w:tplc="263E8BF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5F9361B6"/>
    <w:multiLevelType w:val="multilevel"/>
    <w:tmpl w:val="81AC0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24F314B"/>
    <w:multiLevelType w:val="hybridMultilevel"/>
    <w:tmpl w:val="7396C632"/>
    <w:lvl w:ilvl="0" w:tplc="18F6E4B0">
      <w:start w:val="1"/>
      <w:numFmt w:val="lowerLetter"/>
      <w:lvlText w:val="%1)"/>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02EBA9C">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952B3F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7F0882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D0AEEF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84C82A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5E463D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D4B8A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D3CD27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6383757D"/>
    <w:multiLevelType w:val="multilevel"/>
    <w:tmpl w:val="021C6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6686584"/>
    <w:multiLevelType w:val="hybridMultilevel"/>
    <w:tmpl w:val="955A29D4"/>
    <w:lvl w:ilvl="0" w:tplc="0409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6" w15:restartNumberingAfterBreak="0">
    <w:nsid w:val="6892723E"/>
    <w:multiLevelType w:val="hybridMultilevel"/>
    <w:tmpl w:val="A56A69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68D51140"/>
    <w:multiLevelType w:val="multilevel"/>
    <w:tmpl w:val="E332B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C635C54"/>
    <w:multiLevelType w:val="hybridMultilevel"/>
    <w:tmpl w:val="BE10EA22"/>
    <w:lvl w:ilvl="0" w:tplc="478645C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C9E30D9"/>
    <w:multiLevelType w:val="hybridMultilevel"/>
    <w:tmpl w:val="01903400"/>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0" w15:restartNumberingAfterBreak="0">
    <w:nsid w:val="6DB758E9"/>
    <w:multiLevelType w:val="hybridMultilevel"/>
    <w:tmpl w:val="5B3A3C82"/>
    <w:lvl w:ilvl="0" w:tplc="A36042C0">
      <w:start w:val="1"/>
      <w:numFmt w:val="decimal"/>
      <w:lvlText w:val="%1."/>
      <w:lvlJc w:val="left"/>
      <w:pPr>
        <w:ind w:left="7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720A12A">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C700DB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6507C6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4D6966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2A6DB3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2543A6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E9CD88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9DCC17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1" w15:restartNumberingAfterBreak="0">
    <w:nsid w:val="6EF31DE6"/>
    <w:multiLevelType w:val="multilevel"/>
    <w:tmpl w:val="719006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FA4354B"/>
    <w:multiLevelType w:val="multilevel"/>
    <w:tmpl w:val="67FA6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3025308"/>
    <w:multiLevelType w:val="multilevel"/>
    <w:tmpl w:val="466289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7264F8D"/>
    <w:multiLevelType w:val="multilevel"/>
    <w:tmpl w:val="41642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8314F0F"/>
    <w:multiLevelType w:val="hybridMultilevel"/>
    <w:tmpl w:val="6E448D94"/>
    <w:lvl w:ilvl="0" w:tplc="DEA62572">
      <w:start w:val="1"/>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262C030">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BA4F58C">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F30758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834965C">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35261E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668FC42">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BA64EF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25A813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6" w15:restartNumberingAfterBreak="0">
    <w:nsid w:val="79395746"/>
    <w:multiLevelType w:val="hybridMultilevel"/>
    <w:tmpl w:val="912CB63E"/>
    <w:lvl w:ilvl="0" w:tplc="758E296E">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B361F3A"/>
    <w:multiLevelType w:val="hybridMultilevel"/>
    <w:tmpl w:val="73CAA0BA"/>
    <w:lvl w:ilvl="0" w:tplc="FFFFFFFF">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8" w15:restartNumberingAfterBreak="0">
    <w:nsid w:val="7CC72286"/>
    <w:multiLevelType w:val="multilevel"/>
    <w:tmpl w:val="4A5C0C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D382A58"/>
    <w:multiLevelType w:val="hybridMultilevel"/>
    <w:tmpl w:val="3866F02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0" w15:restartNumberingAfterBreak="0">
    <w:nsid w:val="7DF15981"/>
    <w:multiLevelType w:val="hybridMultilevel"/>
    <w:tmpl w:val="05B2FF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E141B40"/>
    <w:multiLevelType w:val="multilevel"/>
    <w:tmpl w:val="4260EFFC"/>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EC810E5"/>
    <w:multiLevelType w:val="hybridMultilevel"/>
    <w:tmpl w:val="A9C465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25544667">
    <w:abstractNumId w:val="10"/>
  </w:num>
  <w:num w:numId="2" w16cid:durableId="783579649">
    <w:abstractNumId w:val="31"/>
  </w:num>
  <w:num w:numId="3" w16cid:durableId="2033876273">
    <w:abstractNumId w:val="51"/>
  </w:num>
  <w:num w:numId="4" w16cid:durableId="1003630171">
    <w:abstractNumId w:val="38"/>
  </w:num>
  <w:num w:numId="5" w16cid:durableId="1126854713">
    <w:abstractNumId w:val="14"/>
  </w:num>
  <w:num w:numId="6" w16cid:durableId="200751002">
    <w:abstractNumId w:val="19"/>
  </w:num>
  <w:num w:numId="7" w16cid:durableId="1058286053">
    <w:abstractNumId w:val="16"/>
  </w:num>
  <w:num w:numId="8" w16cid:durableId="1585724594">
    <w:abstractNumId w:val="28"/>
  </w:num>
  <w:num w:numId="9" w16cid:durableId="1975790414">
    <w:abstractNumId w:val="11"/>
  </w:num>
  <w:num w:numId="10" w16cid:durableId="568420969">
    <w:abstractNumId w:val="58"/>
  </w:num>
  <w:num w:numId="11" w16cid:durableId="8338317">
    <w:abstractNumId w:val="76"/>
  </w:num>
  <w:num w:numId="12" w16cid:durableId="558059754">
    <w:abstractNumId w:val="65"/>
  </w:num>
  <w:num w:numId="13" w16cid:durableId="938680675">
    <w:abstractNumId w:val="26"/>
  </w:num>
  <w:num w:numId="14" w16cid:durableId="741415490">
    <w:abstractNumId w:val="82"/>
  </w:num>
  <w:num w:numId="15" w16cid:durableId="1895005093">
    <w:abstractNumId w:val="68"/>
  </w:num>
  <w:num w:numId="16" w16cid:durableId="2029022026">
    <w:abstractNumId w:val="9"/>
  </w:num>
  <w:num w:numId="17" w16cid:durableId="1664626970">
    <w:abstractNumId w:val="56"/>
  </w:num>
  <w:num w:numId="18" w16cid:durableId="850727213">
    <w:abstractNumId w:val="34"/>
  </w:num>
  <w:num w:numId="19" w16cid:durableId="1643921529">
    <w:abstractNumId w:val="30"/>
  </w:num>
  <w:num w:numId="20" w16cid:durableId="515265126">
    <w:abstractNumId w:val="43"/>
  </w:num>
  <w:num w:numId="21" w16cid:durableId="1517649737">
    <w:abstractNumId w:val="3"/>
  </w:num>
  <w:num w:numId="22" w16cid:durableId="1740980351">
    <w:abstractNumId w:val="60"/>
  </w:num>
  <w:num w:numId="23" w16cid:durableId="1707487154">
    <w:abstractNumId w:val="69"/>
  </w:num>
  <w:num w:numId="24" w16cid:durableId="1775204467">
    <w:abstractNumId w:val="79"/>
  </w:num>
  <w:num w:numId="25" w16cid:durableId="1449163088">
    <w:abstractNumId w:val="61"/>
  </w:num>
  <w:num w:numId="26" w16cid:durableId="1994748537">
    <w:abstractNumId w:val="37"/>
  </w:num>
  <w:num w:numId="27" w16cid:durableId="1499688444">
    <w:abstractNumId w:val="17"/>
  </w:num>
  <w:num w:numId="28" w16cid:durableId="16665809">
    <w:abstractNumId w:val="66"/>
  </w:num>
  <w:num w:numId="29" w16cid:durableId="856892116">
    <w:abstractNumId w:val="77"/>
  </w:num>
  <w:num w:numId="30" w16cid:durableId="1410074561">
    <w:abstractNumId w:val="45"/>
  </w:num>
  <w:num w:numId="31" w16cid:durableId="894196538">
    <w:abstractNumId w:val="32"/>
  </w:num>
  <w:num w:numId="32" w16cid:durableId="1031882607">
    <w:abstractNumId w:val="47"/>
  </w:num>
  <w:num w:numId="33" w16cid:durableId="1566647218">
    <w:abstractNumId w:val="33"/>
  </w:num>
  <w:num w:numId="34" w16cid:durableId="898906195">
    <w:abstractNumId w:val="35"/>
  </w:num>
  <w:num w:numId="35" w16cid:durableId="482090678">
    <w:abstractNumId w:val="44"/>
  </w:num>
  <w:num w:numId="36" w16cid:durableId="1839691788">
    <w:abstractNumId w:val="29"/>
  </w:num>
  <w:num w:numId="37" w16cid:durableId="1257443703">
    <w:abstractNumId w:val="12"/>
  </w:num>
  <w:num w:numId="38" w16cid:durableId="303511246">
    <w:abstractNumId w:val="71"/>
  </w:num>
  <w:num w:numId="39" w16cid:durableId="506672500">
    <w:abstractNumId w:val="72"/>
  </w:num>
  <w:num w:numId="40" w16cid:durableId="463036736">
    <w:abstractNumId w:val="22"/>
  </w:num>
  <w:num w:numId="41" w16cid:durableId="1620722024">
    <w:abstractNumId w:val="6"/>
  </w:num>
  <w:num w:numId="42" w16cid:durableId="53549026">
    <w:abstractNumId w:val="80"/>
  </w:num>
  <w:num w:numId="43" w16cid:durableId="1040591310">
    <w:abstractNumId w:val="49"/>
  </w:num>
  <w:num w:numId="44" w16cid:durableId="391271488">
    <w:abstractNumId w:val="8"/>
  </w:num>
  <w:num w:numId="45" w16cid:durableId="949818852">
    <w:abstractNumId w:val="5"/>
  </w:num>
  <w:num w:numId="46" w16cid:durableId="1718581875">
    <w:abstractNumId w:val="23"/>
  </w:num>
  <w:num w:numId="47" w16cid:durableId="69885520">
    <w:abstractNumId w:val="57"/>
  </w:num>
  <w:num w:numId="48" w16cid:durableId="354818619">
    <w:abstractNumId w:val="81"/>
  </w:num>
  <w:num w:numId="49" w16cid:durableId="1015812014">
    <w:abstractNumId w:val="67"/>
  </w:num>
  <w:num w:numId="50" w16cid:durableId="1195969061">
    <w:abstractNumId w:val="62"/>
  </w:num>
  <w:num w:numId="51" w16cid:durableId="955676103">
    <w:abstractNumId w:val="39"/>
  </w:num>
  <w:num w:numId="52" w16cid:durableId="1917208549">
    <w:abstractNumId w:val="75"/>
  </w:num>
  <w:num w:numId="53" w16cid:durableId="1122770627">
    <w:abstractNumId w:val="13"/>
  </w:num>
  <w:num w:numId="54" w16cid:durableId="1790126638">
    <w:abstractNumId w:val="70"/>
  </w:num>
  <w:num w:numId="55" w16cid:durableId="2021658164">
    <w:abstractNumId w:val="24"/>
  </w:num>
  <w:num w:numId="56" w16cid:durableId="258221257">
    <w:abstractNumId w:val="63"/>
  </w:num>
  <w:num w:numId="57" w16cid:durableId="45299415">
    <w:abstractNumId w:val="18"/>
  </w:num>
  <w:num w:numId="58" w16cid:durableId="1108237278">
    <w:abstractNumId w:val="27"/>
  </w:num>
  <w:num w:numId="59" w16cid:durableId="2138984959">
    <w:abstractNumId w:val="48"/>
  </w:num>
  <w:num w:numId="60" w16cid:durableId="1771125133">
    <w:abstractNumId w:val="50"/>
  </w:num>
  <w:num w:numId="61" w16cid:durableId="1247038697">
    <w:abstractNumId w:val="54"/>
  </w:num>
  <w:num w:numId="62" w16cid:durableId="434178533">
    <w:abstractNumId w:val="42"/>
  </w:num>
  <w:num w:numId="63" w16cid:durableId="295182862">
    <w:abstractNumId w:val="4"/>
  </w:num>
  <w:num w:numId="64" w16cid:durableId="1836647323">
    <w:abstractNumId w:val="41"/>
  </w:num>
  <w:num w:numId="65" w16cid:durableId="1205873204">
    <w:abstractNumId w:val="35"/>
    <w:lvlOverride w:ilvl="0">
      <w:lvl w:ilvl="0">
        <w:numFmt w:val="decimal"/>
        <w:lvlText w:val=""/>
        <w:lvlJc w:val="left"/>
      </w:lvl>
    </w:lvlOverride>
    <w:lvlOverride w:ilvl="1">
      <w:lvl w:ilvl="1">
        <w:start w:val="1"/>
        <w:numFmt w:val="decimal"/>
        <w:lvlText w:val="%2."/>
        <w:lvlJc w:val="left"/>
        <w:pPr>
          <w:ind w:left="1080" w:hanging="360"/>
        </w:pPr>
        <w:rPr>
          <w:b/>
          <w:bCs/>
        </w:rPr>
      </w:lvl>
    </w:lvlOverride>
  </w:num>
  <w:num w:numId="66" w16cid:durableId="1043750809">
    <w:abstractNumId w:val="15"/>
  </w:num>
  <w:num w:numId="67" w16cid:durableId="1833253491">
    <w:abstractNumId w:val="78"/>
  </w:num>
  <w:num w:numId="68" w16cid:durableId="472530218">
    <w:abstractNumId w:val="52"/>
  </w:num>
  <w:num w:numId="69" w16cid:durableId="569390630">
    <w:abstractNumId w:val="20"/>
  </w:num>
  <w:num w:numId="70" w16cid:durableId="544946993">
    <w:abstractNumId w:val="55"/>
  </w:num>
  <w:num w:numId="71" w16cid:durableId="198202383">
    <w:abstractNumId w:val="74"/>
  </w:num>
  <w:num w:numId="72" w16cid:durableId="368649529">
    <w:abstractNumId w:val="7"/>
  </w:num>
  <w:num w:numId="73" w16cid:durableId="1014576341">
    <w:abstractNumId w:val="36"/>
  </w:num>
  <w:num w:numId="74" w16cid:durableId="448625851">
    <w:abstractNumId w:val="21"/>
  </w:num>
  <w:num w:numId="75" w16cid:durableId="580137641">
    <w:abstractNumId w:val="59"/>
  </w:num>
  <w:num w:numId="76" w16cid:durableId="1379360701">
    <w:abstractNumId w:val="46"/>
  </w:num>
  <w:num w:numId="77" w16cid:durableId="1230578996">
    <w:abstractNumId w:val="25"/>
  </w:num>
  <w:num w:numId="78" w16cid:durableId="294869950">
    <w:abstractNumId w:val="73"/>
  </w:num>
  <w:num w:numId="79" w16cid:durableId="124936305">
    <w:abstractNumId w:val="53"/>
  </w:num>
  <w:num w:numId="80" w16cid:durableId="1357081638">
    <w:abstractNumId w:val="40"/>
  </w:num>
  <w:num w:numId="81" w16cid:durableId="1969235954">
    <w:abstractNumId w:val="6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507"/>
    <w:rsid w:val="00004462"/>
    <w:rsid w:val="00005726"/>
    <w:rsid w:val="00006BE0"/>
    <w:rsid w:val="000079CF"/>
    <w:rsid w:val="00030C31"/>
    <w:rsid w:val="00031643"/>
    <w:rsid w:val="00037E59"/>
    <w:rsid w:val="00041D52"/>
    <w:rsid w:val="00042774"/>
    <w:rsid w:val="00053307"/>
    <w:rsid w:val="00055424"/>
    <w:rsid w:val="000558E9"/>
    <w:rsid w:val="000573AB"/>
    <w:rsid w:val="00060098"/>
    <w:rsid w:val="00062F91"/>
    <w:rsid w:val="00072652"/>
    <w:rsid w:val="000752C8"/>
    <w:rsid w:val="0008042C"/>
    <w:rsid w:val="000865CF"/>
    <w:rsid w:val="00091806"/>
    <w:rsid w:val="00096D62"/>
    <w:rsid w:val="000A11B8"/>
    <w:rsid w:val="000A5332"/>
    <w:rsid w:val="000B0040"/>
    <w:rsid w:val="000B0CE0"/>
    <w:rsid w:val="000B23B3"/>
    <w:rsid w:val="000B2B68"/>
    <w:rsid w:val="000B3DD0"/>
    <w:rsid w:val="000B53C2"/>
    <w:rsid w:val="000B6ADF"/>
    <w:rsid w:val="000C2D81"/>
    <w:rsid w:val="000C7493"/>
    <w:rsid w:val="000D2853"/>
    <w:rsid w:val="000D29A4"/>
    <w:rsid w:val="000E3211"/>
    <w:rsid w:val="000E6FBE"/>
    <w:rsid w:val="000F165C"/>
    <w:rsid w:val="000F216B"/>
    <w:rsid w:val="000F4823"/>
    <w:rsid w:val="00104A74"/>
    <w:rsid w:val="00104AD8"/>
    <w:rsid w:val="00105881"/>
    <w:rsid w:val="00106150"/>
    <w:rsid w:val="001223AD"/>
    <w:rsid w:val="00124373"/>
    <w:rsid w:val="001253C5"/>
    <w:rsid w:val="00132637"/>
    <w:rsid w:val="00133033"/>
    <w:rsid w:val="00134ED2"/>
    <w:rsid w:val="00140742"/>
    <w:rsid w:val="0014101F"/>
    <w:rsid w:val="00145C12"/>
    <w:rsid w:val="00146712"/>
    <w:rsid w:val="00147025"/>
    <w:rsid w:val="00147740"/>
    <w:rsid w:val="00150C5A"/>
    <w:rsid w:val="00152713"/>
    <w:rsid w:val="0016023B"/>
    <w:rsid w:val="0016428A"/>
    <w:rsid w:val="00170DA9"/>
    <w:rsid w:val="0018450B"/>
    <w:rsid w:val="00186862"/>
    <w:rsid w:val="00187ABE"/>
    <w:rsid w:val="00190E8A"/>
    <w:rsid w:val="00191D15"/>
    <w:rsid w:val="00192111"/>
    <w:rsid w:val="001957FD"/>
    <w:rsid w:val="0019696E"/>
    <w:rsid w:val="001A191F"/>
    <w:rsid w:val="001A7A08"/>
    <w:rsid w:val="001B1CD1"/>
    <w:rsid w:val="001B490D"/>
    <w:rsid w:val="001C33DB"/>
    <w:rsid w:val="001D1C90"/>
    <w:rsid w:val="001D2A16"/>
    <w:rsid w:val="001D4568"/>
    <w:rsid w:val="001E5C8A"/>
    <w:rsid w:val="001F37E5"/>
    <w:rsid w:val="001F3DF5"/>
    <w:rsid w:val="001F49F9"/>
    <w:rsid w:val="001F5F6F"/>
    <w:rsid w:val="001F75C5"/>
    <w:rsid w:val="00207768"/>
    <w:rsid w:val="00213511"/>
    <w:rsid w:val="002225B8"/>
    <w:rsid w:val="002258B2"/>
    <w:rsid w:val="00226B39"/>
    <w:rsid w:val="00233E7D"/>
    <w:rsid w:val="00240D8C"/>
    <w:rsid w:val="00241280"/>
    <w:rsid w:val="00247980"/>
    <w:rsid w:val="002501E6"/>
    <w:rsid w:val="0025208A"/>
    <w:rsid w:val="00260A10"/>
    <w:rsid w:val="00263CA9"/>
    <w:rsid w:val="00264BE6"/>
    <w:rsid w:val="00282979"/>
    <w:rsid w:val="00285501"/>
    <w:rsid w:val="00290530"/>
    <w:rsid w:val="002905A4"/>
    <w:rsid w:val="002A027C"/>
    <w:rsid w:val="002A1972"/>
    <w:rsid w:val="002A3553"/>
    <w:rsid w:val="002A3B3D"/>
    <w:rsid w:val="002A3F1F"/>
    <w:rsid w:val="002A4297"/>
    <w:rsid w:val="002A5A3B"/>
    <w:rsid w:val="002B575B"/>
    <w:rsid w:val="002B61F8"/>
    <w:rsid w:val="002C0543"/>
    <w:rsid w:val="002C6436"/>
    <w:rsid w:val="002C737A"/>
    <w:rsid w:val="002D796B"/>
    <w:rsid w:val="002E3D74"/>
    <w:rsid w:val="002E49CD"/>
    <w:rsid w:val="002E4C2C"/>
    <w:rsid w:val="002E74DF"/>
    <w:rsid w:val="002E7FFA"/>
    <w:rsid w:val="002F05E1"/>
    <w:rsid w:val="002F0700"/>
    <w:rsid w:val="0030289C"/>
    <w:rsid w:val="00303B37"/>
    <w:rsid w:val="00311FA8"/>
    <w:rsid w:val="003154D7"/>
    <w:rsid w:val="00317D05"/>
    <w:rsid w:val="00324210"/>
    <w:rsid w:val="00327726"/>
    <w:rsid w:val="00327EBC"/>
    <w:rsid w:val="00333BDA"/>
    <w:rsid w:val="00334545"/>
    <w:rsid w:val="003346C1"/>
    <w:rsid w:val="00335DC1"/>
    <w:rsid w:val="00340784"/>
    <w:rsid w:val="00343D15"/>
    <w:rsid w:val="00350B0E"/>
    <w:rsid w:val="003643A9"/>
    <w:rsid w:val="003645AB"/>
    <w:rsid w:val="0036463A"/>
    <w:rsid w:val="003652CA"/>
    <w:rsid w:val="00385191"/>
    <w:rsid w:val="0038566E"/>
    <w:rsid w:val="00387A93"/>
    <w:rsid w:val="00391A88"/>
    <w:rsid w:val="00397E66"/>
    <w:rsid w:val="003B06CF"/>
    <w:rsid w:val="003B52BC"/>
    <w:rsid w:val="003B739E"/>
    <w:rsid w:val="003C0869"/>
    <w:rsid w:val="003C18FB"/>
    <w:rsid w:val="003C1D65"/>
    <w:rsid w:val="003C4F19"/>
    <w:rsid w:val="003D01E5"/>
    <w:rsid w:val="003D7176"/>
    <w:rsid w:val="003D7D26"/>
    <w:rsid w:val="003E31DE"/>
    <w:rsid w:val="003F02DF"/>
    <w:rsid w:val="003F1D57"/>
    <w:rsid w:val="003F5B67"/>
    <w:rsid w:val="00406A34"/>
    <w:rsid w:val="00406BBC"/>
    <w:rsid w:val="00413854"/>
    <w:rsid w:val="004206FC"/>
    <w:rsid w:val="00423A4A"/>
    <w:rsid w:val="00426737"/>
    <w:rsid w:val="004267B1"/>
    <w:rsid w:val="00427600"/>
    <w:rsid w:val="00433D78"/>
    <w:rsid w:val="004377B3"/>
    <w:rsid w:val="004422E1"/>
    <w:rsid w:val="004425B7"/>
    <w:rsid w:val="004502FF"/>
    <w:rsid w:val="00457067"/>
    <w:rsid w:val="004661A0"/>
    <w:rsid w:val="00471B73"/>
    <w:rsid w:val="00473E08"/>
    <w:rsid w:val="00473E4B"/>
    <w:rsid w:val="00474D55"/>
    <w:rsid w:val="0047574B"/>
    <w:rsid w:val="00490978"/>
    <w:rsid w:val="004A1C3F"/>
    <w:rsid w:val="004A278B"/>
    <w:rsid w:val="004A699A"/>
    <w:rsid w:val="004B2010"/>
    <w:rsid w:val="004B7486"/>
    <w:rsid w:val="004B78D0"/>
    <w:rsid w:val="004B7BF2"/>
    <w:rsid w:val="004C04FB"/>
    <w:rsid w:val="004C4206"/>
    <w:rsid w:val="004C45AF"/>
    <w:rsid w:val="004C4D1D"/>
    <w:rsid w:val="004C4DAF"/>
    <w:rsid w:val="004D2525"/>
    <w:rsid w:val="004D2BF3"/>
    <w:rsid w:val="004E1CFA"/>
    <w:rsid w:val="004E43EB"/>
    <w:rsid w:val="004F377F"/>
    <w:rsid w:val="004F7706"/>
    <w:rsid w:val="0050212E"/>
    <w:rsid w:val="00503069"/>
    <w:rsid w:val="00505D4F"/>
    <w:rsid w:val="00517B67"/>
    <w:rsid w:val="005216C7"/>
    <w:rsid w:val="00525F9E"/>
    <w:rsid w:val="00532082"/>
    <w:rsid w:val="005353CE"/>
    <w:rsid w:val="00537F2E"/>
    <w:rsid w:val="00540EAC"/>
    <w:rsid w:val="005434A6"/>
    <w:rsid w:val="005469C6"/>
    <w:rsid w:val="00550204"/>
    <w:rsid w:val="00553651"/>
    <w:rsid w:val="00554CAE"/>
    <w:rsid w:val="005601F8"/>
    <w:rsid w:val="00560740"/>
    <w:rsid w:val="0056207B"/>
    <w:rsid w:val="00563AD5"/>
    <w:rsid w:val="00564A9E"/>
    <w:rsid w:val="00567F55"/>
    <w:rsid w:val="00570404"/>
    <w:rsid w:val="00575E0C"/>
    <w:rsid w:val="00581B6F"/>
    <w:rsid w:val="00583954"/>
    <w:rsid w:val="005850A5"/>
    <w:rsid w:val="0058561A"/>
    <w:rsid w:val="005946F2"/>
    <w:rsid w:val="00595019"/>
    <w:rsid w:val="00597529"/>
    <w:rsid w:val="00597E5B"/>
    <w:rsid w:val="005A1C4F"/>
    <w:rsid w:val="005A3525"/>
    <w:rsid w:val="005A39CB"/>
    <w:rsid w:val="005A3B8A"/>
    <w:rsid w:val="005A3EF3"/>
    <w:rsid w:val="005A496F"/>
    <w:rsid w:val="005A6519"/>
    <w:rsid w:val="005A6F75"/>
    <w:rsid w:val="005A799F"/>
    <w:rsid w:val="005B2724"/>
    <w:rsid w:val="005B3EE4"/>
    <w:rsid w:val="005B4443"/>
    <w:rsid w:val="005B77A7"/>
    <w:rsid w:val="005D07CE"/>
    <w:rsid w:val="005D3D81"/>
    <w:rsid w:val="005D46F5"/>
    <w:rsid w:val="005D4878"/>
    <w:rsid w:val="005E4000"/>
    <w:rsid w:val="005E64AE"/>
    <w:rsid w:val="005E697F"/>
    <w:rsid w:val="005F6378"/>
    <w:rsid w:val="006017D0"/>
    <w:rsid w:val="00604039"/>
    <w:rsid w:val="00607AA2"/>
    <w:rsid w:val="00615326"/>
    <w:rsid w:val="006217E9"/>
    <w:rsid w:val="00622FC4"/>
    <w:rsid w:val="00630B83"/>
    <w:rsid w:val="00634507"/>
    <w:rsid w:val="00636FC7"/>
    <w:rsid w:val="00637233"/>
    <w:rsid w:val="00646F08"/>
    <w:rsid w:val="00650806"/>
    <w:rsid w:val="006521A1"/>
    <w:rsid w:val="006564D1"/>
    <w:rsid w:val="0065656F"/>
    <w:rsid w:val="00660F33"/>
    <w:rsid w:val="006646B3"/>
    <w:rsid w:val="00667FC3"/>
    <w:rsid w:val="0067429C"/>
    <w:rsid w:val="00676A0B"/>
    <w:rsid w:val="00676BA8"/>
    <w:rsid w:val="006827E6"/>
    <w:rsid w:val="00683CD7"/>
    <w:rsid w:val="00685EAE"/>
    <w:rsid w:val="0069063C"/>
    <w:rsid w:val="0069502C"/>
    <w:rsid w:val="006960FE"/>
    <w:rsid w:val="006A0356"/>
    <w:rsid w:val="006B43D7"/>
    <w:rsid w:val="006B5BA1"/>
    <w:rsid w:val="006C35CC"/>
    <w:rsid w:val="006C4DC2"/>
    <w:rsid w:val="006C5CC1"/>
    <w:rsid w:val="006D6BC3"/>
    <w:rsid w:val="006D7885"/>
    <w:rsid w:val="006E101E"/>
    <w:rsid w:val="006E2BAC"/>
    <w:rsid w:val="006E3F79"/>
    <w:rsid w:val="006E4AD1"/>
    <w:rsid w:val="006E7228"/>
    <w:rsid w:val="006E73B4"/>
    <w:rsid w:val="006F7CB3"/>
    <w:rsid w:val="00701CA8"/>
    <w:rsid w:val="007067B5"/>
    <w:rsid w:val="00711294"/>
    <w:rsid w:val="00711B14"/>
    <w:rsid w:val="007122A6"/>
    <w:rsid w:val="00713255"/>
    <w:rsid w:val="007132F7"/>
    <w:rsid w:val="00713A86"/>
    <w:rsid w:val="007141B9"/>
    <w:rsid w:val="00715970"/>
    <w:rsid w:val="007160B0"/>
    <w:rsid w:val="00716964"/>
    <w:rsid w:val="00722FD5"/>
    <w:rsid w:val="00724737"/>
    <w:rsid w:val="00724D8D"/>
    <w:rsid w:val="00726406"/>
    <w:rsid w:val="00727A81"/>
    <w:rsid w:val="00737F38"/>
    <w:rsid w:val="00740C8E"/>
    <w:rsid w:val="0074181B"/>
    <w:rsid w:val="00744F19"/>
    <w:rsid w:val="007502FD"/>
    <w:rsid w:val="00750575"/>
    <w:rsid w:val="0075491A"/>
    <w:rsid w:val="00754E88"/>
    <w:rsid w:val="00760562"/>
    <w:rsid w:val="00760C4A"/>
    <w:rsid w:val="0076269E"/>
    <w:rsid w:val="00765C84"/>
    <w:rsid w:val="0076638C"/>
    <w:rsid w:val="00772925"/>
    <w:rsid w:val="0077784B"/>
    <w:rsid w:val="007856BE"/>
    <w:rsid w:val="00787329"/>
    <w:rsid w:val="0078745D"/>
    <w:rsid w:val="0079055A"/>
    <w:rsid w:val="00790573"/>
    <w:rsid w:val="00790BCD"/>
    <w:rsid w:val="00797100"/>
    <w:rsid w:val="007A0C1D"/>
    <w:rsid w:val="007A3C9B"/>
    <w:rsid w:val="007A7E70"/>
    <w:rsid w:val="007B2B71"/>
    <w:rsid w:val="007B3C17"/>
    <w:rsid w:val="007B4D35"/>
    <w:rsid w:val="007B5C39"/>
    <w:rsid w:val="007B667A"/>
    <w:rsid w:val="007B6840"/>
    <w:rsid w:val="007C1444"/>
    <w:rsid w:val="007D2257"/>
    <w:rsid w:val="007D31B6"/>
    <w:rsid w:val="007D3327"/>
    <w:rsid w:val="007D4BB6"/>
    <w:rsid w:val="007D51BC"/>
    <w:rsid w:val="007D70F3"/>
    <w:rsid w:val="007D749E"/>
    <w:rsid w:val="007E065B"/>
    <w:rsid w:val="007E1BF7"/>
    <w:rsid w:val="007E42B6"/>
    <w:rsid w:val="007E66A9"/>
    <w:rsid w:val="007E732F"/>
    <w:rsid w:val="007F336A"/>
    <w:rsid w:val="007F5255"/>
    <w:rsid w:val="007F55B4"/>
    <w:rsid w:val="008030EE"/>
    <w:rsid w:val="008128A7"/>
    <w:rsid w:val="00813D5C"/>
    <w:rsid w:val="0081654F"/>
    <w:rsid w:val="00820925"/>
    <w:rsid w:val="00820BE1"/>
    <w:rsid w:val="00820D92"/>
    <w:rsid w:val="00822C93"/>
    <w:rsid w:val="00835DD3"/>
    <w:rsid w:val="00837741"/>
    <w:rsid w:val="00844C45"/>
    <w:rsid w:val="0084747D"/>
    <w:rsid w:val="00847731"/>
    <w:rsid w:val="0085105A"/>
    <w:rsid w:val="008525C8"/>
    <w:rsid w:val="00861315"/>
    <w:rsid w:val="00864567"/>
    <w:rsid w:val="00864CAB"/>
    <w:rsid w:val="008663DA"/>
    <w:rsid w:val="00870C51"/>
    <w:rsid w:val="00875BBB"/>
    <w:rsid w:val="00876692"/>
    <w:rsid w:val="00890870"/>
    <w:rsid w:val="00890A69"/>
    <w:rsid w:val="008A4A84"/>
    <w:rsid w:val="008A506C"/>
    <w:rsid w:val="008A543E"/>
    <w:rsid w:val="008A5A4B"/>
    <w:rsid w:val="008B3606"/>
    <w:rsid w:val="008C189C"/>
    <w:rsid w:val="008E2101"/>
    <w:rsid w:val="008E327D"/>
    <w:rsid w:val="00901E00"/>
    <w:rsid w:val="00902995"/>
    <w:rsid w:val="00907DE2"/>
    <w:rsid w:val="00912728"/>
    <w:rsid w:val="0091509B"/>
    <w:rsid w:val="00915452"/>
    <w:rsid w:val="00915562"/>
    <w:rsid w:val="00922818"/>
    <w:rsid w:val="00922AF4"/>
    <w:rsid w:val="0092580A"/>
    <w:rsid w:val="009269F5"/>
    <w:rsid w:val="00932212"/>
    <w:rsid w:val="0093260E"/>
    <w:rsid w:val="009329B6"/>
    <w:rsid w:val="00932D99"/>
    <w:rsid w:val="00936ACF"/>
    <w:rsid w:val="00940643"/>
    <w:rsid w:val="00941E41"/>
    <w:rsid w:val="0095046E"/>
    <w:rsid w:val="00950C1A"/>
    <w:rsid w:val="009520B0"/>
    <w:rsid w:val="0095666D"/>
    <w:rsid w:val="009618CA"/>
    <w:rsid w:val="00961D84"/>
    <w:rsid w:val="00964588"/>
    <w:rsid w:val="00966F1F"/>
    <w:rsid w:val="0096769D"/>
    <w:rsid w:val="00967DC8"/>
    <w:rsid w:val="009716D0"/>
    <w:rsid w:val="00971848"/>
    <w:rsid w:val="00973384"/>
    <w:rsid w:val="0097495D"/>
    <w:rsid w:val="00977383"/>
    <w:rsid w:val="00983102"/>
    <w:rsid w:val="009847B3"/>
    <w:rsid w:val="009924C4"/>
    <w:rsid w:val="00994903"/>
    <w:rsid w:val="00994BED"/>
    <w:rsid w:val="009968E2"/>
    <w:rsid w:val="009A23A7"/>
    <w:rsid w:val="009A4AC3"/>
    <w:rsid w:val="009A5275"/>
    <w:rsid w:val="009B4394"/>
    <w:rsid w:val="009B5121"/>
    <w:rsid w:val="009B5813"/>
    <w:rsid w:val="009B7281"/>
    <w:rsid w:val="009C0DB4"/>
    <w:rsid w:val="009C15B0"/>
    <w:rsid w:val="009C411E"/>
    <w:rsid w:val="009C4C8B"/>
    <w:rsid w:val="009C5EE9"/>
    <w:rsid w:val="009D00D5"/>
    <w:rsid w:val="009E32FD"/>
    <w:rsid w:val="009F6978"/>
    <w:rsid w:val="00A02F3D"/>
    <w:rsid w:val="00A033B2"/>
    <w:rsid w:val="00A06A87"/>
    <w:rsid w:val="00A15FEE"/>
    <w:rsid w:val="00A175F3"/>
    <w:rsid w:val="00A228C0"/>
    <w:rsid w:val="00A2379D"/>
    <w:rsid w:val="00A31273"/>
    <w:rsid w:val="00A31A4B"/>
    <w:rsid w:val="00A328DD"/>
    <w:rsid w:val="00A3703B"/>
    <w:rsid w:val="00A40A38"/>
    <w:rsid w:val="00A4106A"/>
    <w:rsid w:val="00A4220D"/>
    <w:rsid w:val="00A43D9A"/>
    <w:rsid w:val="00A45A5B"/>
    <w:rsid w:val="00A462B2"/>
    <w:rsid w:val="00A46A12"/>
    <w:rsid w:val="00A477EC"/>
    <w:rsid w:val="00A5486B"/>
    <w:rsid w:val="00A65F1C"/>
    <w:rsid w:val="00A73EBD"/>
    <w:rsid w:val="00A741BA"/>
    <w:rsid w:val="00A76EAB"/>
    <w:rsid w:val="00A770BE"/>
    <w:rsid w:val="00A85473"/>
    <w:rsid w:val="00A85B3D"/>
    <w:rsid w:val="00A948DF"/>
    <w:rsid w:val="00A95E5B"/>
    <w:rsid w:val="00AA0EB9"/>
    <w:rsid w:val="00AA15A7"/>
    <w:rsid w:val="00AA2F1E"/>
    <w:rsid w:val="00AA7011"/>
    <w:rsid w:val="00AB0F7D"/>
    <w:rsid w:val="00AB2B84"/>
    <w:rsid w:val="00AB3CB7"/>
    <w:rsid w:val="00AB6FBA"/>
    <w:rsid w:val="00AC1984"/>
    <w:rsid w:val="00AC1BA3"/>
    <w:rsid w:val="00AC5E82"/>
    <w:rsid w:val="00AC786E"/>
    <w:rsid w:val="00AD2F65"/>
    <w:rsid w:val="00AD79BA"/>
    <w:rsid w:val="00AD7B6C"/>
    <w:rsid w:val="00AE282C"/>
    <w:rsid w:val="00AE2E2C"/>
    <w:rsid w:val="00AE71A9"/>
    <w:rsid w:val="00AF059A"/>
    <w:rsid w:val="00AF178C"/>
    <w:rsid w:val="00AF45B0"/>
    <w:rsid w:val="00AF77AA"/>
    <w:rsid w:val="00AF7BD2"/>
    <w:rsid w:val="00B052C4"/>
    <w:rsid w:val="00B06FDB"/>
    <w:rsid w:val="00B07568"/>
    <w:rsid w:val="00B113A9"/>
    <w:rsid w:val="00B13786"/>
    <w:rsid w:val="00B1464E"/>
    <w:rsid w:val="00B1606A"/>
    <w:rsid w:val="00B17E93"/>
    <w:rsid w:val="00B22A57"/>
    <w:rsid w:val="00B231C3"/>
    <w:rsid w:val="00B234E2"/>
    <w:rsid w:val="00B243E9"/>
    <w:rsid w:val="00B24A46"/>
    <w:rsid w:val="00B31D74"/>
    <w:rsid w:val="00B31F5D"/>
    <w:rsid w:val="00B36031"/>
    <w:rsid w:val="00B36E14"/>
    <w:rsid w:val="00B41B2E"/>
    <w:rsid w:val="00B46264"/>
    <w:rsid w:val="00B47E2B"/>
    <w:rsid w:val="00B50E47"/>
    <w:rsid w:val="00B51BBF"/>
    <w:rsid w:val="00B54097"/>
    <w:rsid w:val="00B5542F"/>
    <w:rsid w:val="00B55E52"/>
    <w:rsid w:val="00B60CF3"/>
    <w:rsid w:val="00B65891"/>
    <w:rsid w:val="00B66678"/>
    <w:rsid w:val="00B67D9D"/>
    <w:rsid w:val="00B74816"/>
    <w:rsid w:val="00B8021C"/>
    <w:rsid w:val="00B8576E"/>
    <w:rsid w:val="00B85AF5"/>
    <w:rsid w:val="00B875DF"/>
    <w:rsid w:val="00B90A58"/>
    <w:rsid w:val="00B90AE2"/>
    <w:rsid w:val="00B9216B"/>
    <w:rsid w:val="00B968DD"/>
    <w:rsid w:val="00BA09E7"/>
    <w:rsid w:val="00BA5136"/>
    <w:rsid w:val="00BB0DF4"/>
    <w:rsid w:val="00BB2ED6"/>
    <w:rsid w:val="00BB7024"/>
    <w:rsid w:val="00BC761A"/>
    <w:rsid w:val="00BD2A5E"/>
    <w:rsid w:val="00BD3BCF"/>
    <w:rsid w:val="00BD6935"/>
    <w:rsid w:val="00BF358B"/>
    <w:rsid w:val="00BF3A5F"/>
    <w:rsid w:val="00BF6EB7"/>
    <w:rsid w:val="00BF7D2C"/>
    <w:rsid w:val="00C015B4"/>
    <w:rsid w:val="00C064B7"/>
    <w:rsid w:val="00C117C3"/>
    <w:rsid w:val="00C1215D"/>
    <w:rsid w:val="00C133B2"/>
    <w:rsid w:val="00C156DA"/>
    <w:rsid w:val="00C229A8"/>
    <w:rsid w:val="00C3212C"/>
    <w:rsid w:val="00C322D2"/>
    <w:rsid w:val="00C3338F"/>
    <w:rsid w:val="00C340EA"/>
    <w:rsid w:val="00C351D5"/>
    <w:rsid w:val="00C40B06"/>
    <w:rsid w:val="00C4413D"/>
    <w:rsid w:val="00C52BCE"/>
    <w:rsid w:val="00C52C48"/>
    <w:rsid w:val="00C57E37"/>
    <w:rsid w:val="00C62854"/>
    <w:rsid w:val="00C64D77"/>
    <w:rsid w:val="00C65DBD"/>
    <w:rsid w:val="00C70FD6"/>
    <w:rsid w:val="00C74B2B"/>
    <w:rsid w:val="00C76C13"/>
    <w:rsid w:val="00C9142E"/>
    <w:rsid w:val="00C97D63"/>
    <w:rsid w:val="00CA0086"/>
    <w:rsid w:val="00CA193B"/>
    <w:rsid w:val="00CA69E8"/>
    <w:rsid w:val="00CB3B5C"/>
    <w:rsid w:val="00CB5BFB"/>
    <w:rsid w:val="00CB7DBC"/>
    <w:rsid w:val="00CC1AF5"/>
    <w:rsid w:val="00CC707C"/>
    <w:rsid w:val="00CD61A3"/>
    <w:rsid w:val="00CD7BD8"/>
    <w:rsid w:val="00CE1A04"/>
    <w:rsid w:val="00CE266D"/>
    <w:rsid w:val="00CE375A"/>
    <w:rsid w:val="00CE5B29"/>
    <w:rsid w:val="00CF5A0C"/>
    <w:rsid w:val="00D0030B"/>
    <w:rsid w:val="00D04B25"/>
    <w:rsid w:val="00D1033C"/>
    <w:rsid w:val="00D13D25"/>
    <w:rsid w:val="00D25D42"/>
    <w:rsid w:val="00D27C47"/>
    <w:rsid w:val="00D319F1"/>
    <w:rsid w:val="00D31CB5"/>
    <w:rsid w:val="00D508CB"/>
    <w:rsid w:val="00D520FA"/>
    <w:rsid w:val="00D55C3A"/>
    <w:rsid w:val="00D57A62"/>
    <w:rsid w:val="00D610B5"/>
    <w:rsid w:val="00D611D9"/>
    <w:rsid w:val="00D66213"/>
    <w:rsid w:val="00D72917"/>
    <w:rsid w:val="00D7451E"/>
    <w:rsid w:val="00D7464D"/>
    <w:rsid w:val="00D816C6"/>
    <w:rsid w:val="00D85367"/>
    <w:rsid w:val="00D85CE4"/>
    <w:rsid w:val="00D864D7"/>
    <w:rsid w:val="00D902AB"/>
    <w:rsid w:val="00D91111"/>
    <w:rsid w:val="00D93D46"/>
    <w:rsid w:val="00D944B7"/>
    <w:rsid w:val="00DA078A"/>
    <w:rsid w:val="00DB01A7"/>
    <w:rsid w:val="00DB5474"/>
    <w:rsid w:val="00DB6E2A"/>
    <w:rsid w:val="00DB75A7"/>
    <w:rsid w:val="00DC185E"/>
    <w:rsid w:val="00DC6AA3"/>
    <w:rsid w:val="00DC7DAA"/>
    <w:rsid w:val="00DD50B6"/>
    <w:rsid w:val="00DD5CF3"/>
    <w:rsid w:val="00DE1329"/>
    <w:rsid w:val="00DE2402"/>
    <w:rsid w:val="00DE2AC8"/>
    <w:rsid w:val="00DE3379"/>
    <w:rsid w:val="00DE34EB"/>
    <w:rsid w:val="00DE7AA6"/>
    <w:rsid w:val="00DF6D7A"/>
    <w:rsid w:val="00DF6F06"/>
    <w:rsid w:val="00E106D1"/>
    <w:rsid w:val="00E112F2"/>
    <w:rsid w:val="00E127B1"/>
    <w:rsid w:val="00E12B15"/>
    <w:rsid w:val="00E13AFC"/>
    <w:rsid w:val="00E16A48"/>
    <w:rsid w:val="00E17418"/>
    <w:rsid w:val="00E2010A"/>
    <w:rsid w:val="00E207E9"/>
    <w:rsid w:val="00E21B52"/>
    <w:rsid w:val="00E33308"/>
    <w:rsid w:val="00E346C9"/>
    <w:rsid w:val="00E35B57"/>
    <w:rsid w:val="00E43869"/>
    <w:rsid w:val="00E45549"/>
    <w:rsid w:val="00E47534"/>
    <w:rsid w:val="00E507F4"/>
    <w:rsid w:val="00E6011E"/>
    <w:rsid w:val="00E64818"/>
    <w:rsid w:val="00E77E09"/>
    <w:rsid w:val="00E86953"/>
    <w:rsid w:val="00E86AC2"/>
    <w:rsid w:val="00E86BD1"/>
    <w:rsid w:val="00E94AF1"/>
    <w:rsid w:val="00EA3260"/>
    <w:rsid w:val="00EB3171"/>
    <w:rsid w:val="00EB42D4"/>
    <w:rsid w:val="00EB7F00"/>
    <w:rsid w:val="00EC10ED"/>
    <w:rsid w:val="00EC147F"/>
    <w:rsid w:val="00EC1968"/>
    <w:rsid w:val="00EC270F"/>
    <w:rsid w:val="00EC38A6"/>
    <w:rsid w:val="00ED1FEF"/>
    <w:rsid w:val="00EE3A5E"/>
    <w:rsid w:val="00EE5A09"/>
    <w:rsid w:val="00EF4D96"/>
    <w:rsid w:val="00F06447"/>
    <w:rsid w:val="00F103B9"/>
    <w:rsid w:val="00F12AC1"/>
    <w:rsid w:val="00F2507C"/>
    <w:rsid w:val="00F2667F"/>
    <w:rsid w:val="00F271F0"/>
    <w:rsid w:val="00F335E8"/>
    <w:rsid w:val="00F365A3"/>
    <w:rsid w:val="00F428DC"/>
    <w:rsid w:val="00F42B82"/>
    <w:rsid w:val="00F42F19"/>
    <w:rsid w:val="00F47810"/>
    <w:rsid w:val="00F52577"/>
    <w:rsid w:val="00F71821"/>
    <w:rsid w:val="00F737DA"/>
    <w:rsid w:val="00F7412B"/>
    <w:rsid w:val="00F74B23"/>
    <w:rsid w:val="00F7601D"/>
    <w:rsid w:val="00F83C6D"/>
    <w:rsid w:val="00F909F9"/>
    <w:rsid w:val="00FB10C0"/>
    <w:rsid w:val="00FB4404"/>
    <w:rsid w:val="00FC0A70"/>
    <w:rsid w:val="00FC17CD"/>
    <w:rsid w:val="00FC18B1"/>
    <w:rsid w:val="00FC4FE7"/>
    <w:rsid w:val="00FD1D10"/>
    <w:rsid w:val="00FD21A5"/>
    <w:rsid w:val="00FD4F46"/>
    <w:rsid w:val="00FD625A"/>
    <w:rsid w:val="00FD62B6"/>
    <w:rsid w:val="00FE1C1D"/>
    <w:rsid w:val="00FE3D0A"/>
    <w:rsid w:val="00FF3970"/>
    <w:rsid w:val="00FF3CDD"/>
    <w:rsid w:val="00FF64B4"/>
    <w:rsid w:val="08598723"/>
    <w:rsid w:val="1095BF3B"/>
    <w:rsid w:val="13E3D9CF"/>
    <w:rsid w:val="1973866B"/>
    <w:rsid w:val="1AF5E4AA"/>
    <w:rsid w:val="1BE8C83C"/>
    <w:rsid w:val="1F627FEA"/>
    <w:rsid w:val="21133B16"/>
    <w:rsid w:val="28AE6356"/>
    <w:rsid w:val="300F7837"/>
    <w:rsid w:val="36D1A42B"/>
    <w:rsid w:val="37D40958"/>
    <w:rsid w:val="3A775D97"/>
    <w:rsid w:val="3AC0C0A3"/>
    <w:rsid w:val="49BE6000"/>
    <w:rsid w:val="50344B7B"/>
    <w:rsid w:val="53A03967"/>
    <w:rsid w:val="5A4A02A7"/>
    <w:rsid w:val="5EE0A966"/>
    <w:rsid w:val="6379E07B"/>
    <w:rsid w:val="6732C05E"/>
    <w:rsid w:val="6C2CE320"/>
    <w:rsid w:val="6FA24003"/>
    <w:rsid w:val="7F1E2B74"/>
    <w:rsid w:val="7F81B2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AC19B"/>
  <w15:docId w15:val="{0EAEED25-D0CD-4922-A053-9CBC04745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pl-PL" w:bidi="ar-SA"/>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6428A"/>
    <w:pPr>
      <w:suppressAutoHyphens/>
      <w:spacing w:line="240" w:lineRule="auto"/>
      <w:jc w:val="left"/>
    </w:pPr>
    <w:rPr>
      <w:sz w:val="24"/>
      <w:szCs w:val="24"/>
      <w:lang w:val="pl-PL" w:eastAsia="ar-SA"/>
    </w:rPr>
  </w:style>
  <w:style w:type="paragraph" w:styleId="Nagwek1">
    <w:name w:val="heading 1"/>
    <w:basedOn w:val="Normalny"/>
    <w:next w:val="Normalny"/>
    <w:uiPriority w:val="9"/>
    <w:qFormat/>
    <w:rsid w:val="00E86BD1"/>
    <w:pPr>
      <w:keepNext/>
      <w:keepLines/>
      <w:spacing w:before="480" w:after="120"/>
      <w:outlineLvl w:val="0"/>
    </w:pPr>
    <w:rPr>
      <w:b/>
      <w:sz w:val="48"/>
      <w:szCs w:val="48"/>
    </w:rPr>
  </w:style>
  <w:style w:type="paragraph" w:styleId="Nagwek2">
    <w:name w:val="heading 2"/>
    <w:basedOn w:val="Normalny"/>
    <w:next w:val="Normalny"/>
    <w:uiPriority w:val="9"/>
    <w:semiHidden/>
    <w:unhideWhenUsed/>
    <w:qFormat/>
    <w:rsid w:val="00E86BD1"/>
    <w:pPr>
      <w:keepNext/>
      <w:keepLines/>
      <w:spacing w:before="360" w:after="80"/>
      <w:outlineLvl w:val="1"/>
    </w:pPr>
    <w:rPr>
      <w:b/>
      <w:sz w:val="36"/>
      <w:szCs w:val="36"/>
    </w:rPr>
  </w:style>
  <w:style w:type="paragraph" w:styleId="Nagwek3">
    <w:name w:val="heading 3"/>
    <w:basedOn w:val="Normalny"/>
    <w:next w:val="Normalny"/>
    <w:link w:val="Nagwek3Znak"/>
    <w:uiPriority w:val="9"/>
    <w:unhideWhenUsed/>
    <w:qFormat/>
    <w:rsid w:val="00E86BD1"/>
    <w:pPr>
      <w:keepNext/>
      <w:keepLines/>
      <w:spacing w:before="280" w:after="80"/>
      <w:outlineLvl w:val="2"/>
    </w:pPr>
    <w:rPr>
      <w:b/>
      <w:sz w:val="28"/>
      <w:szCs w:val="28"/>
    </w:rPr>
  </w:style>
  <w:style w:type="paragraph" w:styleId="Nagwek4">
    <w:name w:val="heading 4"/>
    <w:basedOn w:val="Normalny"/>
    <w:next w:val="Normalny"/>
    <w:uiPriority w:val="9"/>
    <w:unhideWhenUsed/>
    <w:qFormat/>
    <w:rsid w:val="00E86BD1"/>
    <w:pPr>
      <w:keepNext/>
      <w:keepLines/>
      <w:spacing w:before="240" w:after="40"/>
      <w:outlineLvl w:val="3"/>
    </w:pPr>
    <w:rPr>
      <w:b/>
    </w:rPr>
  </w:style>
  <w:style w:type="paragraph" w:styleId="Nagwek5">
    <w:name w:val="heading 5"/>
    <w:basedOn w:val="Normalny"/>
    <w:next w:val="Normalny"/>
    <w:uiPriority w:val="9"/>
    <w:semiHidden/>
    <w:unhideWhenUsed/>
    <w:qFormat/>
    <w:rsid w:val="00E86BD1"/>
    <w:pPr>
      <w:keepNext/>
      <w:keepLines/>
      <w:spacing w:before="220" w:after="40"/>
      <w:outlineLvl w:val="4"/>
    </w:pPr>
    <w:rPr>
      <w:b/>
    </w:rPr>
  </w:style>
  <w:style w:type="paragraph" w:styleId="Nagwek6">
    <w:name w:val="heading 6"/>
    <w:basedOn w:val="Normalny"/>
    <w:next w:val="Normalny"/>
    <w:uiPriority w:val="9"/>
    <w:semiHidden/>
    <w:unhideWhenUsed/>
    <w:qFormat/>
    <w:rsid w:val="00E86BD1"/>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E86BD1"/>
    <w:tblPr>
      <w:tblCellMar>
        <w:top w:w="0" w:type="dxa"/>
        <w:left w:w="0" w:type="dxa"/>
        <w:bottom w:w="0" w:type="dxa"/>
        <w:right w:w="0" w:type="dxa"/>
      </w:tblCellMar>
    </w:tblPr>
  </w:style>
  <w:style w:type="paragraph" w:styleId="Tytu">
    <w:name w:val="Title"/>
    <w:basedOn w:val="Normalny"/>
    <w:next w:val="Normalny"/>
    <w:uiPriority w:val="10"/>
    <w:qFormat/>
    <w:rsid w:val="00E86BD1"/>
    <w:pPr>
      <w:keepNext/>
      <w:keepLines/>
      <w:spacing w:before="480" w:after="120"/>
    </w:pPr>
    <w:rPr>
      <w:b/>
      <w:sz w:val="72"/>
      <w:szCs w:val="72"/>
    </w:rPr>
  </w:style>
  <w:style w:type="character" w:styleId="Odwoanieprzypisudolnego">
    <w:name w:val="footnote reference"/>
    <w:uiPriority w:val="99"/>
    <w:semiHidden/>
    <w:unhideWhenUsed/>
    <w:rsid w:val="00E86BD1"/>
    <w:rPr>
      <w:vertAlign w:val="superscript"/>
    </w:rPr>
  </w:style>
  <w:style w:type="paragraph" w:customStyle="1" w:styleId="p">
    <w:name w:val="p"/>
    <w:basedOn w:val="Normalny"/>
    <w:rsid w:val="00E86BD1"/>
  </w:style>
  <w:style w:type="paragraph" w:customStyle="1" w:styleId="center">
    <w:name w:val="center"/>
    <w:basedOn w:val="Normalny"/>
    <w:rsid w:val="00E86BD1"/>
    <w:pPr>
      <w:jc w:val="center"/>
    </w:pPr>
  </w:style>
  <w:style w:type="paragraph" w:customStyle="1" w:styleId="tableCenter">
    <w:name w:val="tableCenter"/>
    <w:basedOn w:val="Normalny"/>
    <w:rsid w:val="00E86BD1"/>
    <w:pPr>
      <w:jc w:val="center"/>
    </w:pPr>
  </w:style>
  <w:style w:type="paragraph" w:customStyle="1" w:styleId="right">
    <w:name w:val="right"/>
    <w:basedOn w:val="Normalny"/>
    <w:rsid w:val="00E86BD1"/>
    <w:pPr>
      <w:jc w:val="right"/>
    </w:pPr>
  </w:style>
  <w:style w:type="paragraph" w:customStyle="1" w:styleId="justify">
    <w:name w:val="justify"/>
    <w:basedOn w:val="Normalny"/>
    <w:rsid w:val="00E86BD1"/>
  </w:style>
  <w:style w:type="character" w:customStyle="1" w:styleId="bold">
    <w:name w:val="bold"/>
    <w:rsid w:val="00E86BD1"/>
    <w:rPr>
      <w:b/>
      <w:bCs/>
    </w:rPr>
  </w:style>
  <w:style w:type="character" w:customStyle="1" w:styleId="bold20">
    <w:name w:val="bold20"/>
    <w:rsid w:val="00E86BD1"/>
    <w:rPr>
      <w:b/>
      <w:bCs/>
      <w:sz w:val="40"/>
      <w:szCs w:val="40"/>
    </w:rPr>
  </w:style>
  <w:style w:type="table" w:customStyle="1" w:styleId="standard">
    <w:name w:val="standard"/>
    <w:uiPriority w:val="99"/>
    <w:rsid w:val="00E86BD1"/>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character" w:styleId="Hipercze">
    <w:name w:val="Hyperlink"/>
    <w:basedOn w:val="Domylnaczcionkaakapitu"/>
    <w:uiPriority w:val="99"/>
    <w:unhideWhenUsed/>
    <w:rsid w:val="00AB3EEE"/>
    <w:rPr>
      <w:color w:val="0000FF" w:themeColor="hyperlink"/>
      <w:u w:val="single"/>
    </w:rPr>
  </w:style>
  <w:style w:type="character" w:customStyle="1" w:styleId="Nierozpoznanawzmianka1">
    <w:name w:val="Nierozpoznana wzmianka1"/>
    <w:basedOn w:val="Domylnaczcionkaakapitu"/>
    <w:uiPriority w:val="99"/>
    <w:semiHidden/>
    <w:unhideWhenUsed/>
    <w:rsid w:val="00AB3EEE"/>
    <w:rPr>
      <w:color w:val="605E5C"/>
      <w:shd w:val="clear" w:color="auto" w:fill="E1DFDD"/>
    </w:rPr>
  </w:style>
  <w:style w:type="paragraph" w:styleId="Akapitzlist">
    <w:name w:val="List Paragraph"/>
    <w:aliases w:val="Lista - wielopoziomowa,Wypunktowanie,BulletC,Numerowanie,Wyliczanie,Obiekt,List Paragraph,normalny tekst,L1,Akapit z listą5,T_SZ_List Paragraph"/>
    <w:basedOn w:val="Normalny"/>
    <w:link w:val="AkapitzlistZnak"/>
    <w:qFormat/>
    <w:rsid w:val="00250B78"/>
    <w:pPr>
      <w:ind w:left="720"/>
      <w:contextualSpacing/>
    </w:pPr>
  </w:style>
  <w:style w:type="character" w:styleId="Odwoaniedokomentarza">
    <w:name w:val="annotation reference"/>
    <w:basedOn w:val="Domylnaczcionkaakapitu"/>
    <w:uiPriority w:val="99"/>
    <w:unhideWhenUsed/>
    <w:rsid w:val="00250B78"/>
    <w:rPr>
      <w:sz w:val="16"/>
      <w:szCs w:val="16"/>
    </w:rPr>
  </w:style>
  <w:style w:type="paragraph" w:styleId="Tekstkomentarza">
    <w:name w:val="annotation text"/>
    <w:basedOn w:val="Normalny"/>
    <w:link w:val="TekstkomentarzaZnak"/>
    <w:uiPriority w:val="99"/>
    <w:unhideWhenUsed/>
    <w:rsid w:val="00250B78"/>
    <w:rPr>
      <w:sz w:val="20"/>
      <w:szCs w:val="20"/>
    </w:rPr>
  </w:style>
  <w:style w:type="character" w:customStyle="1" w:styleId="TekstkomentarzaZnak">
    <w:name w:val="Tekst komentarza Znak"/>
    <w:basedOn w:val="Domylnaczcionkaakapitu"/>
    <w:link w:val="Tekstkomentarza"/>
    <w:uiPriority w:val="99"/>
    <w:rsid w:val="00250B78"/>
    <w:rPr>
      <w:sz w:val="20"/>
      <w:szCs w:val="20"/>
    </w:rPr>
  </w:style>
  <w:style w:type="paragraph" w:styleId="Tematkomentarza">
    <w:name w:val="annotation subject"/>
    <w:basedOn w:val="Tekstkomentarza"/>
    <w:next w:val="Tekstkomentarza"/>
    <w:link w:val="TematkomentarzaZnak"/>
    <w:uiPriority w:val="99"/>
    <w:semiHidden/>
    <w:unhideWhenUsed/>
    <w:rsid w:val="00250B78"/>
    <w:rPr>
      <w:b/>
      <w:bCs/>
    </w:rPr>
  </w:style>
  <w:style w:type="character" w:customStyle="1" w:styleId="TematkomentarzaZnak">
    <w:name w:val="Temat komentarza Znak"/>
    <w:basedOn w:val="TekstkomentarzaZnak"/>
    <w:link w:val="Tematkomentarza"/>
    <w:uiPriority w:val="99"/>
    <w:semiHidden/>
    <w:rsid w:val="00250B78"/>
    <w:rPr>
      <w:b/>
      <w:bCs/>
      <w:sz w:val="20"/>
      <w:szCs w:val="20"/>
    </w:rPr>
  </w:style>
  <w:style w:type="paragraph" w:styleId="Podtytu">
    <w:name w:val="Subtitle"/>
    <w:basedOn w:val="Normalny"/>
    <w:next w:val="Normalny"/>
    <w:uiPriority w:val="11"/>
    <w:qFormat/>
    <w:rsid w:val="00E86BD1"/>
    <w:pPr>
      <w:keepNext/>
      <w:keepLines/>
      <w:spacing w:before="360" w:after="80"/>
    </w:pPr>
    <w:rPr>
      <w:rFonts w:ascii="Georgia" w:eastAsia="Georgia" w:hAnsi="Georgia" w:cs="Georgia"/>
      <w:i/>
      <w:color w:val="666666"/>
      <w:sz w:val="48"/>
      <w:szCs w:val="48"/>
    </w:rPr>
  </w:style>
  <w:style w:type="table" w:customStyle="1" w:styleId="a">
    <w:basedOn w:val="TableNormal"/>
    <w:rsid w:val="00E86BD1"/>
    <w:tblPr>
      <w:tblStyleRowBandSize w:val="1"/>
      <w:tblStyleColBandSize w:val="1"/>
      <w:tblCellMar>
        <w:top w:w="60" w:type="dxa"/>
        <w:left w:w="60" w:type="dxa"/>
        <w:bottom w:w="60" w:type="dxa"/>
        <w:right w:w="60" w:type="dxa"/>
      </w:tblCellMar>
    </w:tblPr>
  </w:style>
  <w:style w:type="table" w:customStyle="1" w:styleId="a0">
    <w:basedOn w:val="TableNormal"/>
    <w:rsid w:val="00E86BD1"/>
    <w:tblPr>
      <w:tblStyleRowBandSize w:val="1"/>
      <w:tblStyleColBandSize w:val="1"/>
      <w:tblCellMar>
        <w:top w:w="60" w:type="dxa"/>
        <w:left w:w="60" w:type="dxa"/>
        <w:bottom w:w="60" w:type="dxa"/>
        <w:right w:w="60" w:type="dxa"/>
      </w:tblCellMar>
    </w:tblPr>
  </w:style>
  <w:style w:type="table" w:customStyle="1" w:styleId="a1">
    <w:basedOn w:val="TableNormal"/>
    <w:rsid w:val="00E86BD1"/>
    <w:tblPr>
      <w:tblStyleRowBandSize w:val="1"/>
      <w:tblStyleColBandSize w:val="1"/>
      <w:tblCellMar>
        <w:top w:w="60" w:type="dxa"/>
        <w:left w:w="60" w:type="dxa"/>
        <w:bottom w:w="60" w:type="dxa"/>
        <w:right w:w="60" w:type="dxa"/>
      </w:tblCellMar>
    </w:tblPr>
  </w:style>
  <w:style w:type="table" w:customStyle="1" w:styleId="a2">
    <w:basedOn w:val="TableNormal"/>
    <w:rsid w:val="00E86BD1"/>
    <w:tblPr>
      <w:tblStyleRowBandSize w:val="1"/>
      <w:tblStyleColBandSize w:val="1"/>
      <w:tblCellMar>
        <w:top w:w="100" w:type="dxa"/>
        <w:left w:w="100" w:type="dxa"/>
        <w:bottom w:w="100" w:type="dxa"/>
        <w:right w:w="100" w:type="dxa"/>
      </w:tblCellMar>
    </w:tblPr>
  </w:style>
  <w:style w:type="table" w:customStyle="1" w:styleId="a3">
    <w:basedOn w:val="TableNormal"/>
    <w:rsid w:val="00E86BD1"/>
    <w:tblPr>
      <w:tblStyleRowBandSize w:val="1"/>
      <w:tblStyleColBandSize w:val="1"/>
      <w:tblCellMar>
        <w:top w:w="100" w:type="dxa"/>
        <w:left w:w="100" w:type="dxa"/>
        <w:bottom w:w="100" w:type="dxa"/>
        <w:right w:w="100" w:type="dxa"/>
      </w:tblCellMar>
    </w:tblPr>
  </w:style>
  <w:style w:type="table" w:customStyle="1" w:styleId="a4">
    <w:basedOn w:val="TableNormal"/>
    <w:rsid w:val="00E86BD1"/>
    <w:tblPr>
      <w:tblStyleRowBandSize w:val="1"/>
      <w:tblStyleColBandSize w:val="1"/>
      <w:tblCellMar>
        <w:top w:w="100" w:type="dxa"/>
        <w:left w:w="100" w:type="dxa"/>
        <w:bottom w:w="100" w:type="dxa"/>
        <w:right w:w="100" w:type="dxa"/>
      </w:tblCellMar>
    </w:tblPr>
  </w:style>
  <w:style w:type="table" w:customStyle="1" w:styleId="a5">
    <w:basedOn w:val="TableNormal"/>
    <w:rsid w:val="00E86BD1"/>
    <w:tblPr>
      <w:tblStyleRowBandSize w:val="1"/>
      <w:tblStyleColBandSize w:val="1"/>
      <w:tblCellMar>
        <w:top w:w="100" w:type="dxa"/>
        <w:left w:w="100" w:type="dxa"/>
        <w:bottom w:w="100" w:type="dxa"/>
        <w:right w:w="100" w:type="dxa"/>
      </w:tblCellMar>
    </w:tblPr>
  </w:style>
  <w:style w:type="table" w:customStyle="1" w:styleId="a6">
    <w:basedOn w:val="TableNormal"/>
    <w:rsid w:val="00E86BD1"/>
    <w:tblPr>
      <w:tblStyleRowBandSize w:val="1"/>
      <w:tblStyleColBandSize w:val="1"/>
      <w:tblCellMar>
        <w:top w:w="100" w:type="dxa"/>
        <w:left w:w="100" w:type="dxa"/>
        <w:bottom w:w="100" w:type="dxa"/>
        <w:right w:w="100" w:type="dxa"/>
      </w:tblCellMar>
    </w:tblPr>
  </w:style>
  <w:style w:type="table" w:customStyle="1" w:styleId="a7">
    <w:basedOn w:val="TableNormal"/>
    <w:rsid w:val="00E86BD1"/>
    <w:tblPr>
      <w:tblStyleRowBandSize w:val="1"/>
      <w:tblStyleColBandSize w:val="1"/>
      <w:tblCellMar>
        <w:top w:w="100" w:type="dxa"/>
        <w:left w:w="100" w:type="dxa"/>
        <w:bottom w:w="100" w:type="dxa"/>
        <w:right w:w="100" w:type="dxa"/>
      </w:tblCellMar>
    </w:tblPr>
  </w:style>
  <w:style w:type="paragraph" w:styleId="Poprawka">
    <w:name w:val="Revision"/>
    <w:hidden/>
    <w:uiPriority w:val="99"/>
    <w:semiHidden/>
    <w:rsid w:val="00CB7DBC"/>
    <w:pPr>
      <w:spacing w:line="240" w:lineRule="auto"/>
      <w:jc w:val="left"/>
    </w:pPr>
  </w:style>
  <w:style w:type="paragraph" w:styleId="Nagwek">
    <w:name w:val="header"/>
    <w:basedOn w:val="Normalny"/>
    <w:link w:val="NagwekZnak"/>
    <w:uiPriority w:val="99"/>
    <w:unhideWhenUsed/>
    <w:rsid w:val="006B5BA1"/>
    <w:pPr>
      <w:tabs>
        <w:tab w:val="center" w:pos="4536"/>
        <w:tab w:val="right" w:pos="9072"/>
      </w:tabs>
    </w:pPr>
  </w:style>
  <w:style w:type="character" w:customStyle="1" w:styleId="NagwekZnak">
    <w:name w:val="Nagłówek Znak"/>
    <w:basedOn w:val="Domylnaczcionkaakapitu"/>
    <w:link w:val="Nagwek"/>
    <w:uiPriority w:val="99"/>
    <w:rsid w:val="006B5BA1"/>
  </w:style>
  <w:style w:type="paragraph" w:styleId="Stopka">
    <w:name w:val="footer"/>
    <w:basedOn w:val="Normalny"/>
    <w:link w:val="StopkaZnak"/>
    <w:uiPriority w:val="99"/>
    <w:unhideWhenUsed/>
    <w:rsid w:val="006B5BA1"/>
    <w:pPr>
      <w:tabs>
        <w:tab w:val="center" w:pos="4536"/>
        <w:tab w:val="right" w:pos="9072"/>
      </w:tabs>
    </w:pPr>
  </w:style>
  <w:style w:type="character" w:customStyle="1" w:styleId="StopkaZnak">
    <w:name w:val="Stopka Znak"/>
    <w:basedOn w:val="Domylnaczcionkaakapitu"/>
    <w:link w:val="Stopka"/>
    <w:uiPriority w:val="99"/>
    <w:rsid w:val="006B5BA1"/>
  </w:style>
  <w:style w:type="character" w:customStyle="1" w:styleId="AkapitzlistZnak">
    <w:name w:val="Akapit z listą Znak"/>
    <w:aliases w:val="Lista - wielopoziomowa Znak,Wypunktowanie Znak,BulletC Znak,Numerowanie Znak,Wyliczanie Znak,Obiekt Znak,List Paragraph Znak,normalny tekst Znak,L1 Znak,Akapit z listą5 Znak,T_SZ_List Paragraph Znak"/>
    <w:link w:val="Akapitzlist"/>
    <w:qFormat/>
    <w:locked/>
    <w:rsid w:val="00B31D74"/>
  </w:style>
  <w:style w:type="paragraph" w:styleId="NormalnyWeb">
    <w:name w:val="Normal (Web)"/>
    <w:basedOn w:val="Normalny"/>
    <w:uiPriority w:val="99"/>
    <w:unhideWhenUsed/>
    <w:rsid w:val="004267B1"/>
    <w:pPr>
      <w:spacing w:before="100" w:beforeAutospacing="1" w:after="100" w:afterAutospacing="1"/>
    </w:pPr>
  </w:style>
  <w:style w:type="character" w:styleId="Pogrubienie">
    <w:name w:val="Strong"/>
    <w:basedOn w:val="Domylnaczcionkaakapitu"/>
    <w:uiPriority w:val="22"/>
    <w:qFormat/>
    <w:rsid w:val="004267B1"/>
    <w:rPr>
      <w:b/>
      <w:bCs/>
    </w:rPr>
  </w:style>
  <w:style w:type="character" w:customStyle="1" w:styleId="hgkelc">
    <w:name w:val="hgkelc"/>
    <w:basedOn w:val="Domylnaczcionkaakapitu"/>
    <w:rsid w:val="002E7FFA"/>
  </w:style>
  <w:style w:type="paragraph" w:customStyle="1" w:styleId="text">
    <w:name w:val="text"/>
    <w:basedOn w:val="Normalny"/>
    <w:rsid w:val="0075491A"/>
    <w:pPr>
      <w:spacing w:before="100" w:beforeAutospacing="1" w:after="100" w:afterAutospacing="1"/>
    </w:pPr>
  </w:style>
  <w:style w:type="paragraph" w:customStyle="1" w:styleId="Standard0">
    <w:name w:val="Standard"/>
    <w:rsid w:val="00F909F9"/>
    <w:pPr>
      <w:suppressAutoHyphens/>
      <w:autoSpaceDN w:val="0"/>
      <w:spacing w:line="244" w:lineRule="auto"/>
      <w:textAlignment w:val="baseline"/>
    </w:pPr>
    <w:rPr>
      <w:kern w:val="3"/>
    </w:rPr>
  </w:style>
  <w:style w:type="numbering" w:customStyle="1" w:styleId="WWNum49">
    <w:name w:val="WWNum49"/>
    <w:basedOn w:val="Bezlisty"/>
    <w:rsid w:val="00F909F9"/>
    <w:pPr>
      <w:numPr>
        <w:numId w:val="31"/>
      </w:numPr>
    </w:pPr>
  </w:style>
  <w:style w:type="numbering" w:customStyle="1" w:styleId="WWNum50">
    <w:name w:val="WWNum50"/>
    <w:basedOn w:val="Bezlisty"/>
    <w:rsid w:val="00F909F9"/>
    <w:pPr>
      <w:numPr>
        <w:numId w:val="34"/>
      </w:numPr>
    </w:pPr>
  </w:style>
  <w:style w:type="numbering" w:customStyle="1" w:styleId="WWNum43">
    <w:name w:val="WWNum43"/>
    <w:basedOn w:val="Bezlisty"/>
    <w:rsid w:val="000F4823"/>
    <w:pPr>
      <w:numPr>
        <w:numId w:val="32"/>
      </w:numPr>
    </w:pPr>
  </w:style>
  <w:style w:type="numbering" w:customStyle="1" w:styleId="WWNum33">
    <w:name w:val="WWNum33"/>
    <w:basedOn w:val="Bezlisty"/>
    <w:rsid w:val="00A328DD"/>
    <w:pPr>
      <w:numPr>
        <w:numId w:val="33"/>
      </w:numPr>
    </w:pPr>
  </w:style>
  <w:style w:type="paragraph" w:styleId="Tekstdymka">
    <w:name w:val="Balloon Text"/>
    <w:basedOn w:val="Normalny"/>
    <w:link w:val="TekstdymkaZnak"/>
    <w:uiPriority w:val="99"/>
    <w:semiHidden/>
    <w:unhideWhenUsed/>
    <w:rsid w:val="00AE71A9"/>
    <w:rPr>
      <w:rFonts w:ascii="Tahoma" w:hAnsi="Tahoma" w:cs="Tahoma"/>
      <w:sz w:val="16"/>
      <w:szCs w:val="16"/>
    </w:rPr>
  </w:style>
  <w:style w:type="character" w:customStyle="1" w:styleId="TekstdymkaZnak">
    <w:name w:val="Tekst dymka Znak"/>
    <w:basedOn w:val="Domylnaczcionkaakapitu"/>
    <w:link w:val="Tekstdymka"/>
    <w:uiPriority w:val="99"/>
    <w:semiHidden/>
    <w:rsid w:val="00AE71A9"/>
    <w:rPr>
      <w:rFonts w:ascii="Tahoma" w:hAnsi="Tahoma" w:cs="Tahoma"/>
      <w:sz w:val="16"/>
      <w:szCs w:val="16"/>
      <w:lang w:val="pl-PL" w:eastAsia="ar-SA"/>
    </w:rPr>
  </w:style>
  <w:style w:type="character" w:customStyle="1" w:styleId="Nagwek3Znak">
    <w:name w:val="Nagłówek 3 Znak"/>
    <w:basedOn w:val="Domylnaczcionkaakapitu"/>
    <w:link w:val="Nagwek3"/>
    <w:uiPriority w:val="9"/>
    <w:rsid w:val="00CB3B5C"/>
    <w:rPr>
      <w:b/>
      <w:sz w:val="28"/>
      <w:szCs w:val="28"/>
      <w:lang w:val="pl-PL" w:eastAsia="ar-SA"/>
    </w:rPr>
  </w:style>
  <w:style w:type="character" w:customStyle="1" w:styleId="pg-1ff1">
    <w:name w:val="pg-1ff1"/>
    <w:basedOn w:val="Domylnaczcionkaakapitu"/>
    <w:rsid w:val="002A027C"/>
  </w:style>
  <w:style w:type="paragraph" w:styleId="Tekstprzypisukocowego">
    <w:name w:val="endnote text"/>
    <w:basedOn w:val="Normalny"/>
    <w:link w:val="TekstprzypisukocowegoZnak"/>
    <w:uiPriority w:val="99"/>
    <w:semiHidden/>
    <w:unhideWhenUsed/>
    <w:rsid w:val="00DB01A7"/>
    <w:rPr>
      <w:sz w:val="20"/>
      <w:szCs w:val="20"/>
    </w:rPr>
  </w:style>
  <w:style w:type="character" w:customStyle="1" w:styleId="TekstprzypisukocowegoZnak">
    <w:name w:val="Tekst przypisu końcowego Znak"/>
    <w:basedOn w:val="Domylnaczcionkaakapitu"/>
    <w:link w:val="Tekstprzypisukocowego"/>
    <w:uiPriority w:val="99"/>
    <w:semiHidden/>
    <w:rsid w:val="00DB01A7"/>
    <w:rPr>
      <w:sz w:val="20"/>
      <w:szCs w:val="20"/>
      <w:lang w:val="pl-PL" w:eastAsia="ar-SA"/>
    </w:rPr>
  </w:style>
  <w:style w:type="character" w:styleId="Odwoanieprzypisukocowego">
    <w:name w:val="endnote reference"/>
    <w:basedOn w:val="Domylnaczcionkaakapitu"/>
    <w:uiPriority w:val="99"/>
    <w:semiHidden/>
    <w:unhideWhenUsed/>
    <w:rsid w:val="00DB01A7"/>
    <w:rPr>
      <w:vertAlign w:val="superscript"/>
    </w:rPr>
  </w:style>
  <w:style w:type="character" w:styleId="Nierozpoznanawzmianka">
    <w:name w:val="Unresolved Mention"/>
    <w:basedOn w:val="Domylnaczcionkaakapitu"/>
    <w:uiPriority w:val="99"/>
    <w:semiHidden/>
    <w:unhideWhenUsed/>
    <w:rsid w:val="009618CA"/>
    <w:rPr>
      <w:color w:val="605E5C"/>
      <w:shd w:val="clear" w:color="auto" w:fill="E1DFDD"/>
    </w:rPr>
  </w:style>
  <w:style w:type="character" w:styleId="UyteHipercze">
    <w:name w:val="FollowedHyperlink"/>
    <w:basedOn w:val="Domylnaczcionkaakapitu"/>
    <w:uiPriority w:val="99"/>
    <w:semiHidden/>
    <w:unhideWhenUsed/>
    <w:rsid w:val="009618CA"/>
    <w:rPr>
      <w:color w:val="800080" w:themeColor="followedHyperlink"/>
      <w:u w:val="single"/>
    </w:rPr>
  </w:style>
  <w:style w:type="table" w:styleId="Tabela-Siatka">
    <w:name w:val="Table Grid"/>
    <w:basedOn w:val="Standardowy"/>
    <w:uiPriority w:val="59"/>
    <w:rsid w:val="00B07568"/>
    <w:pPr>
      <w:spacing w:line="240" w:lineRule="auto"/>
      <w:jc w:val="left"/>
    </w:pPr>
    <w:rPr>
      <w:rFonts w:ascii="Calibri" w:eastAsia="Calibri" w:hAnsi="Calibri"/>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77E09"/>
    <w:pPr>
      <w:spacing w:line="240" w:lineRule="auto"/>
      <w:jc w:val="left"/>
    </w:pPr>
    <w:rPr>
      <w:rFonts w:asciiTheme="minorHAnsi" w:eastAsiaTheme="minorEastAsia" w:hAnsiTheme="minorHAnsi" w:cstheme="minorBidi"/>
      <w:kern w:val="2"/>
      <w:sz w:val="24"/>
      <w:szCs w:val="24"/>
      <w:lang w:val="pl-PL"/>
      <w14:ligatures w14:val="standardContextual"/>
    </w:rPr>
    <w:tblPr>
      <w:tblCellMar>
        <w:top w:w="0" w:type="dxa"/>
        <w:left w:w="0" w:type="dxa"/>
        <w:bottom w:w="0" w:type="dxa"/>
        <w:right w:w="0" w:type="dxa"/>
      </w:tblCellMar>
    </w:tblPr>
  </w:style>
  <w:style w:type="character" w:customStyle="1" w:styleId="bzpyqfadein">
    <w:name w:val="bz_pyq_fadein"/>
    <w:basedOn w:val="Domylnaczcionkaakapitu"/>
    <w:rsid w:val="000B6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05069">
      <w:bodyDiv w:val="1"/>
      <w:marLeft w:val="0"/>
      <w:marRight w:val="0"/>
      <w:marTop w:val="0"/>
      <w:marBottom w:val="0"/>
      <w:divBdr>
        <w:top w:val="none" w:sz="0" w:space="0" w:color="auto"/>
        <w:left w:val="none" w:sz="0" w:space="0" w:color="auto"/>
        <w:bottom w:val="none" w:sz="0" w:space="0" w:color="auto"/>
        <w:right w:val="none" w:sz="0" w:space="0" w:color="auto"/>
      </w:divBdr>
    </w:div>
    <w:div w:id="114645708">
      <w:bodyDiv w:val="1"/>
      <w:marLeft w:val="0"/>
      <w:marRight w:val="0"/>
      <w:marTop w:val="0"/>
      <w:marBottom w:val="0"/>
      <w:divBdr>
        <w:top w:val="none" w:sz="0" w:space="0" w:color="auto"/>
        <w:left w:val="none" w:sz="0" w:space="0" w:color="auto"/>
        <w:bottom w:val="none" w:sz="0" w:space="0" w:color="auto"/>
        <w:right w:val="none" w:sz="0" w:space="0" w:color="auto"/>
      </w:divBdr>
    </w:div>
    <w:div w:id="159975097">
      <w:bodyDiv w:val="1"/>
      <w:marLeft w:val="0"/>
      <w:marRight w:val="0"/>
      <w:marTop w:val="0"/>
      <w:marBottom w:val="0"/>
      <w:divBdr>
        <w:top w:val="none" w:sz="0" w:space="0" w:color="auto"/>
        <w:left w:val="none" w:sz="0" w:space="0" w:color="auto"/>
        <w:bottom w:val="none" w:sz="0" w:space="0" w:color="auto"/>
        <w:right w:val="none" w:sz="0" w:space="0" w:color="auto"/>
      </w:divBdr>
    </w:div>
    <w:div w:id="212428772">
      <w:bodyDiv w:val="1"/>
      <w:marLeft w:val="0"/>
      <w:marRight w:val="0"/>
      <w:marTop w:val="0"/>
      <w:marBottom w:val="0"/>
      <w:divBdr>
        <w:top w:val="none" w:sz="0" w:space="0" w:color="auto"/>
        <w:left w:val="none" w:sz="0" w:space="0" w:color="auto"/>
        <w:bottom w:val="none" w:sz="0" w:space="0" w:color="auto"/>
        <w:right w:val="none" w:sz="0" w:space="0" w:color="auto"/>
      </w:divBdr>
    </w:div>
    <w:div w:id="276453887">
      <w:bodyDiv w:val="1"/>
      <w:marLeft w:val="0"/>
      <w:marRight w:val="0"/>
      <w:marTop w:val="0"/>
      <w:marBottom w:val="0"/>
      <w:divBdr>
        <w:top w:val="none" w:sz="0" w:space="0" w:color="auto"/>
        <w:left w:val="none" w:sz="0" w:space="0" w:color="auto"/>
        <w:bottom w:val="none" w:sz="0" w:space="0" w:color="auto"/>
        <w:right w:val="none" w:sz="0" w:space="0" w:color="auto"/>
      </w:divBdr>
    </w:div>
    <w:div w:id="291984887">
      <w:bodyDiv w:val="1"/>
      <w:marLeft w:val="0"/>
      <w:marRight w:val="0"/>
      <w:marTop w:val="0"/>
      <w:marBottom w:val="0"/>
      <w:divBdr>
        <w:top w:val="none" w:sz="0" w:space="0" w:color="auto"/>
        <w:left w:val="none" w:sz="0" w:space="0" w:color="auto"/>
        <w:bottom w:val="none" w:sz="0" w:space="0" w:color="auto"/>
        <w:right w:val="none" w:sz="0" w:space="0" w:color="auto"/>
      </w:divBdr>
    </w:div>
    <w:div w:id="307169091">
      <w:bodyDiv w:val="1"/>
      <w:marLeft w:val="0"/>
      <w:marRight w:val="0"/>
      <w:marTop w:val="0"/>
      <w:marBottom w:val="0"/>
      <w:divBdr>
        <w:top w:val="none" w:sz="0" w:space="0" w:color="auto"/>
        <w:left w:val="none" w:sz="0" w:space="0" w:color="auto"/>
        <w:bottom w:val="none" w:sz="0" w:space="0" w:color="auto"/>
        <w:right w:val="none" w:sz="0" w:space="0" w:color="auto"/>
      </w:divBdr>
    </w:div>
    <w:div w:id="457602338">
      <w:bodyDiv w:val="1"/>
      <w:marLeft w:val="0"/>
      <w:marRight w:val="0"/>
      <w:marTop w:val="0"/>
      <w:marBottom w:val="0"/>
      <w:divBdr>
        <w:top w:val="none" w:sz="0" w:space="0" w:color="auto"/>
        <w:left w:val="none" w:sz="0" w:space="0" w:color="auto"/>
        <w:bottom w:val="none" w:sz="0" w:space="0" w:color="auto"/>
        <w:right w:val="none" w:sz="0" w:space="0" w:color="auto"/>
      </w:divBdr>
    </w:div>
    <w:div w:id="472720369">
      <w:bodyDiv w:val="1"/>
      <w:marLeft w:val="0"/>
      <w:marRight w:val="0"/>
      <w:marTop w:val="0"/>
      <w:marBottom w:val="0"/>
      <w:divBdr>
        <w:top w:val="none" w:sz="0" w:space="0" w:color="auto"/>
        <w:left w:val="none" w:sz="0" w:space="0" w:color="auto"/>
        <w:bottom w:val="none" w:sz="0" w:space="0" w:color="auto"/>
        <w:right w:val="none" w:sz="0" w:space="0" w:color="auto"/>
      </w:divBdr>
    </w:div>
    <w:div w:id="699819183">
      <w:bodyDiv w:val="1"/>
      <w:marLeft w:val="0"/>
      <w:marRight w:val="0"/>
      <w:marTop w:val="0"/>
      <w:marBottom w:val="0"/>
      <w:divBdr>
        <w:top w:val="none" w:sz="0" w:space="0" w:color="auto"/>
        <w:left w:val="none" w:sz="0" w:space="0" w:color="auto"/>
        <w:bottom w:val="none" w:sz="0" w:space="0" w:color="auto"/>
        <w:right w:val="none" w:sz="0" w:space="0" w:color="auto"/>
      </w:divBdr>
    </w:div>
    <w:div w:id="708147843">
      <w:bodyDiv w:val="1"/>
      <w:marLeft w:val="0"/>
      <w:marRight w:val="0"/>
      <w:marTop w:val="0"/>
      <w:marBottom w:val="0"/>
      <w:divBdr>
        <w:top w:val="none" w:sz="0" w:space="0" w:color="auto"/>
        <w:left w:val="none" w:sz="0" w:space="0" w:color="auto"/>
        <w:bottom w:val="none" w:sz="0" w:space="0" w:color="auto"/>
        <w:right w:val="none" w:sz="0" w:space="0" w:color="auto"/>
      </w:divBdr>
      <w:divsChild>
        <w:div w:id="591282735">
          <w:marLeft w:val="0"/>
          <w:marRight w:val="0"/>
          <w:marTop w:val="0"/>
          <w:marBottom w:val="0"/>
          <w:divBdr>
            <w:top w:val="none" w:sz="0" w:space="0" w:color="auto"/>
            <w:left w:val="none" w:sz="0" w:space="0" w:color="auto"/>
            <w:bottom w:val="none" w:sz="0" w:space="0" w:color="auto"/>
            <w:right w:val="none" w:sz="0" w:space="0" w:color="auto"/>
          </w:divBdr>
        </w:div>
        <w:div w:id="483086272">
          <w:marLeft w:val="0"/>
          <w:marRight w:val="0"/>
          <w:marTop w:val="0"/>
          <w:marBottom w:val="0"/>
          <w:divBdr>
            <w:top w:val="none" w:sz="0" w:space="0" w:color="auto"/>
            <w:left w:val="none" w:sz="0" w:space="0" w:color="auto"/>
            <w:bottom w:val="none" w:sz="0" w:space="0" w:color="auto"/>
            <w:right w:val="none" w:sz="0" w:space="0" w:color="auto"/>
          </w:divBdr>
        </w:div>
      </w:divsChild>
    </w:div>
    <w:div w:id="776022035">
      <w:bodyDiv w:val="1"/>
      <w:marLeft w:val="0"/>
      <w:marRight w:val="0"/>
      <w:marTop w:val="0"/>
      <w:marBottom w:val="0"/>
      <w:divBdr>
        <w:top w:val="none" w:sz="0" w:space="0" w:color="auto"/>
        <w:left w:val="none" w:sz="0" w:space="0" w:color="auto"/>
        <w:bottom w:val="none" w:sz="0" w:space="0" w:color="auto"/>
        <w:right w:val="none" w:sz="0" w:space="0" w:color="auto"/>
      </w:divBdr>
    </w:div>
    <w:div w:id="815727271">
      <w:bodyDiv w:val="1"/>
      <w:marLeft w:val="0"/>
      <w:marRight w:val="0"/>
      <w:marTop w:val="0"/>
      <w:marBottom w:val="0"/>
      <w:divBdr>
        <w:top w:val="none" w:sz="0" w:space="0" w:color="auto"/>
        <w:left w:val="none" w:sz="0" w:space="0" w:color="auto"/>
        <w:bottom w:val="none" w:sz="0" w:space="0" w:color="auto"/>
        <w:right w:val="none" w:sz="0" w:space="0" w:color="auto"/>
      </w:divBdr>
      <w:divsChild>
        <w:div w:id="422144613">
          <w:marLeft w:val="0"/>
          <w:marRight w:val="0"/>
          <w:marTop w:val="0"/>
          <w:marBottom w:val="0"/>
          <w:divBdr>
            <w:top w:val="none" w:sz="0" w:space="0" w:color="auto"/>
            <w:left w:val="none" w:sz="0" w:space="0" w:color="auto"/>
            <w:bottom w:val="none" w:sz="0" w:space="0" w:color="auto"/>
            <w:right w:val="none" w:sz="0" w:space="0" w:color="auto"/>
          </w:divBdr>
        </w:div>
        <w:div w:id="1137187406">
          <w:marLeft w:val="0"/>
          <w:marRight w:val="0"/>
          <w:marTop w:val="0"/>
          <w:marBottom w:val="0"/>
          <w:divBdr>
            <w:top w:val="none" w:sz="0" w:space="0" w:color="auto"/>
            <w:left w:val="none" w:sz="0" w:space="0" w:color="auto"/>
            <w:bottom w:val="none" w:sz="0" w:space="0" w:color="auto"/>
            <w:right w:val="none" w:sz="0" w:space="0" w:color="auto"/>
          </w:divBdr>
        </w:div>
      </w:divsChild>
    </w:div>
    <w:div w:id="922493464">
      <w:bodyDiv w:val="1"/>
      <w:marLeft w:val="0"/>
      <w:marRight w:val="0"/>
      <w:marTop w:val="0"/>
      <w:marBottom w:val="0"/>
      <w:divBdr>
        <w:top w:val="none" w:sz="0" w:space="0" w:color="auto"/>
        <w:left w:val="none" w:sz="0" w:space="0" w:color="auto"/>
        <w:bottom w:val="none" w:sz="0" w:space="0" w:color="auto"/>
        <w:right w:val="none" w:sz="0" w:space="0" w:color="auto"/>
      </w:divBdr>
      <w:divsChild>
        <w:div w:id="19745540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185389">
      <w:bodyDiv w:val="1"/>
      <w:marLeft w:val="0"/>
      <w:marRight w:val="0"/>
      <w:marTop w:val="0"/>
      <w:marBottom w:val="0"/>
      <w:divBdr>
        <w:top w:val="none" w:sz="0" w:space="0" w:color="auto"/>
        <w:left w:val="none" w:sz="0" w:space="0" w:color="auto"/>
        <w:bottom w:val="none" w:sz="0" w:space="0" w:color="auto"/>
        <w:right w:val="none" w:sz="0" w:space="0" w:color="auto"/>
      </w:divBdr>
    </w:div>
    <w:div w:id="991525648">
      <w:bodyDiv w:val="1"/>
      <w:marLeft w:val="0"/>
      <w:marRight w:val="0"/>
      <w:marTop w:val="0"/>
      <w:marBottom w:val="0"/>
      <w:divBdr>
        <w:top w:val="none" w:sz="0" w:space="0" w:color="auto"/>
        <w:left w:val="none" w:sz="0" w:space="0" w:color="auto"/>
        <w:bottom w:val="none" w:sz="0" w:space="0" w:color="auto"/>
        <w:right w:val="none" w:sz="0" w:space="0" w:color="auto"/>
      </w:divBdr>
    </w:div>
    <w:div w:id="994064543">
      <w:bodyDiv w:val="1"/>
      <w:marLeft w:val="0"/>
      <w:marRight w:val="0"/>
      <w:marTop w:val="0"/>
      <w:marBottom w:val="0"/>
      <w:divBdr>
        <w:top w:val="none" w:sz="0" w:space="0" w:color="auto"/>
        <w:left w:val="none" w:sz="0" w:space="0" w:color="auto"/>
        <w:bottom w:val="none" w:sz="0" w:space="0" w:color="auto"/>
        <w:right w:val="none" w:sz="0" w:space="0" w:color="auto"/>
      </w:divBdr>
      <w:divsChild>
        <w:div w:id="1603755714">
          <w:marLeft w:val="0"/>
          <w:marRight w:val="0"/>
          <w:marTop w:val="0"/>
          <w:marBottom w:val="0"/>
          <w:divBdr>
            <w:top w:val="none" w:sz="0" w:space="0" w:color="auto"/>
            <w:left w:val="none" w:sz="0" w:space="0" w:color="auto"/>
            <w:bottom w:val="none" w:sz="0" w:space="0" w:color="auto"/>
            <w:right w:val="none" w:sz="0" w:space="0" w:color="auto"/>
          </w:divBdr>
          <w:divsChild>
            <w:div w:id="118791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708574">
      <w:bodyDiv w:val="1"/>
      <w:marLeft w:val="0"/>
      <w:marRight w:val="0"/>
      <w:marTop w:val="0"/>
      <w:marBottom w:val="0"/>
      <w:divBdr>
        <w:top w:val="none" w:sz="0" w:space="0" w:color="auto"/>
        <w:left w:val="none" w:sz="0" w:space="0" w:color="auto"/>
        <w:bottom w:val="none" w:sz="0" w:space="0" w:color="auto"/>
        <w:right w:val="none" w:sz="0" w:space="0" w:color="auto"/>
      </w:divBdr>
    </w:div>
    <w:div w:id="1065226538">
      <w:bodyDiv w:val="1"/>
      <w:marLeft w:val="0"/>
      <w:marRight w:val="0"/>
      <w:marTop w:val="0"/>
      <w:marBottom w:val="0"/>
      <w:divBdr>
        <w:top w:val="none" w:sz="0" w:space="0" w:color="auto"/>
        <w:left w:val="none" w:sz="0" w:space="0" w:color="auto"/>
        <w:bottom w:val="none" w:sz="0" w:space="0" w:color="auto"/>
        <w:right w:val="none" w:sz="0" w:space="0" w:color="auto"/>
      </w:divBdr>
    </w:div>
    <w:div w:id="1080322991">
      <w:bodyDiv w:val="1"/>
      <w:marLeft w:val="0"/>
      <w:marRight w:val="0"/>
      <w:marTop w:val="0"/>
      <w:marBottom w:val="0"/>
      <w:divBdr>
        <w:top w:val="none" w:sz="0" w:space="0" w:color="auto"/>
        <w:left w:val="none" w:sz="0" w:space="0" w:color="auto"/>
        <w:bottom w:val="none" w:sz="0" w:space="0" w:color="auto"/>
        <w:right w:val="none" w:sz="0" w:space="0" w:color="auto"/>
      </w:divBdr>
      <w:divsChild>
        <w:div w:id="358747122">
          <w:marLeft w:val="0"/>
          <w:marRight w:val="0"/>
          <w:marTop w:val="0"/>
          <w:marBottom w:val="0"/>
          <w:divBdr>
            <w:top w:val="none" w:sz="0" w:space="0" w:color="auto"/>
            <w:left w:val="none" w:sz="0" w:space="0" w:color="auto"/>
            <w:bottom w:val="none" w:sz="0" w:space="0" w:color="auto"/>
            <w:right w:val="none" w:sz="0" w:space="0" w:color="auto"/>
          </w:divBdr>
        </w:div>
        <w:div w:id="1311445862">
          <w:marLeft w:val="0"/>
          <w:marRight w:val="0"/>
          <w:marTop w:val="0"/>
          <w:marBottom w:val="0"/>
          <w:divBdr>
            <w:top w:val="none" w:sz="0" w:space="0" w:color="auto"/>
            <w:left w:val="none" w:sz="0" w:space="0" w:color="auto"/>
            <w:bottom w:val="none" w:sz="0" w:space="0" w:color="auto"/>
            <w:right w:val="none" w:sz="0" w:space="0" w:color="auto"/>
          </w:divBdr>
        </w:div>
      </w:divsChild>
    </w:div>
    <w:div w:id="1107626894">
      <w:bodyDiv w:val="1"/>
      <w:marLeft w:val="0"/>
      <w:marRight w:val="0"/>
      <w:marTop w:val="0"/>
      <w:marBottom w:val="0"/>
      <w:divBdr>
        <w:top w:val="none" w:sz="0" w:space="0" w:color="auto"/>
        <w:left w:val="none" w:sz="0" w:space="0" w:color="auto"/>
        <w:bottom w:val="none" w:sz="0" w:space="0" w:color="auto"/>
        <w:right w:val="none" w:sz="0" w:space="0" w:color="auto"/>
      </w:divBdr>
    </w:div>
    <w:div w:id="1128400301">
      <w:bodyDiv w:val="1"/>
      <w:marLeft w:val="0"/>
      <w:marRight w:val="0"/>
      <w:marTop w:val="0"/>
      <w:marBottom w:val="0"/>
      <w:divBdr>
        <w:top w:val="none" w:sz="0" w:space="0" w:color="auto"/>
        <w:left w:val="none" w:sz="0" w:space="0" w:color="auto"/>
        <w:bottom w:val="none" w:sz="0" w:space="0" w:color="auto"/>
        <w:right w:val="none" w:sz="0" w:space="0" w:color="auto"/>
      </w:divBdr>
    </w:div>
    <w:div w:id="1397973748">
      <w:bodyDiv w:val="1"/>
      <w:marLeft w:val="0"/>
      <w:marRight w:val="0"/>
      <w:marTop w:val="0"/>
      <w:marBottom w:val="0"/>
      <w:divBdr>
        <w:top w:val="none" w:sz="0" w:space="0" w:color="auto"/>
        <w:left w:val="none" w:sz="0" w:space="0" w:color="auto"/>
        <w:bottom w:val="none" w:sz="0" w:space="0" w:color="auto"/>
        <w:right w:val="none" w:sz="0" w:space="0" w:color="auto"/>
      </w:divBdr>
    </w:div>
    <w:div w:id="1524130072">
      <w:bodyDiv w:val="1"/>
      <w:marLeft w:val="0"/>
      <w:marRight w:val="0"/>
      <w:marTop w:val="0"/>
      <w:marBottom w:val="0"/>
      <w:divBdr>
        <w:top w:val="none" w:sz="0" w:space="0" w:color="auto"/>
        <w:left w:val="none" w:sz="0" w:space="0" w:color="auto"/>
        <w:bottom w:val="none" w:sz="0" w:space="0" w:color="auto"/>
        <w:right w:val="none" w:sz="0" w:space="0" w:color="auto"/>
      </w:divBdr>
      <w:divsChild>
        <w:div w:id="1655914449">
          <w:marLeft w:val="0"/>
          <w:marRight w:val="0"/>
          <w:marTop w:val="0"/>
          <w:marBottom w:val="0"/>
          <w:divBdr>
            <w:top w:val="none" w:sz="0" w:space="0" w:color="auto"/>
            <w:left w:val="none" w:sz="0" w:space="0" w:color="auto"/>
            <w:bottom w:val="none" w:sz="0" w:space="0" w:color="auto"/>
            <w:right w:val="none" w:sz="0" w:space="0" w:color="auto"/>
          </w:divBdr>
          <w:divsChild>
            <w:div w:id="519005504">
              <w:marLeft w:val="0"/>
              <w:marRight w:val="0"/>
              <w:marTop w:val="0"/>
              <w:marBottom w:val="0"/>
              <w:divBdr>
                <w:top w:val="none" w:sz="0" w:space="0" w:color="auto"/>
                <w:left w:val="none" w:sz="0" w:space="0" w:color="auto"/>
                <w:bottom w:val="none" w:sz="0" w:space="0" w:color="auto"/>
                <w:right w:val="none" w:sz="0" w:space="0" w:color="auto"/>
              </w:divBdr>
              <w:divsChild>
                <w:div w:id="1147941799">
                  <w:marLeft w:val="0"/>
                  <w:marRight w:val="0"/>
                  <w:marTop w:val="0"/>
                  <w:marBottom w:val="0"/>
                  <w:divBdr>
                    <w:top w:val="none" w:sz="0" w:space="0" w:color="auto"/>
                    <w:left w:val="none" w:sz="0" w:space="0" w:color="auto"/>
                    <w:bottom w:val="none" w:sz="0" w:space="0" w:color="auto"/>
                    <w:right w:val="none" w:sz="0" w:space="0" w:color="auto"/>
                  </w:divBdr>
                  <w:divsChild>
                    <w:div w:id="1553034840">
                      <w:marLeft w:val="0"/>
                      <w:marRight w:val="0"/>
                      <w:marTop w:val="0"/>
                      <w:marBottom w:val="0"/>
                      <w:divBdr>
                        <w:top w:val="none" w:sz="0" w:space="0" w:color="auto"/>
                        <w:left w:val="none" w:sz="0" w:space="0" w:color="auto"/>
                        <w:bottom w:val="none" w:sz="0" w:space="0" w:color="auto"/>
                        <w:right w:val="none" w:sz="0" w:space="0" w:color="auto"/>
                      </w:divBdr>
                      <w:divsChild>
                        <w:div w:id="62358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8594418">
      <w:bodyDiv w:val="1"/>
      <w:marLeft w:val="0"/>
      <w:marRight w:val="0"/>
      <w:marTop w:val="0"/>
      <w:marBottom w:val="0"/>
      <w:divBdr>
        <w:top w:val="none" w:sz="0" w:space="0" w:color="auto"/>
        <w:left w:val="none" w:sz="0" w:space="0" w:color="auto"/>
        <w:bottom w:val="none" w:sz="0" w:space="0" w:color="auto"/>
        <w:right w:val="none" w:sz="0" w:space="0" w:color="auto"/>
      </w:divBdr>
    </w:div>
    <w:div w:id="1574923791">
      <w:bodyDiv w:val="1"/>
      <w:marLeft w:val="0"/>
      <w:marRight w:val="0"/>
      <w:marTop w:val="0"/>
      <w:marBottom w:val="0"/>
      <w:divBdr>
        <w:top w:val="none" w:sz="0" w:space="0" w:color="auto"/>
        <w:left w:val="none" w:sz="0" w:space="0" w:color="auto"/>
        <w:bottom w:val="none" w:sz="0" w:space="0" w:color="auto"/>
        <w:right w:val="none" w:sz="0" w:space="0" w:color="auto"/>
      </w:divBdr>
    </w:div>
    <w:div w:id="1633050598">
      <w:bodyDiv w:val="1"/>
      <w:marLeft w:val="0"/>
      <w:marRight w:val="0"/>
      <w:marTop w:val="0"/>
      <w:marBottom w:val="0"/>
      <w:divBdr>
        <w:top w:val="none" w:sz="0" w:space="0" w:color="auto"/>
        <w:left w:val="none" w:sz="0" w:space="0" w:color="auto"/>
        <w:bottom w:val="none" w:sz="0" w:space="0" w:color="auto"/>
        <w:right w:val="none" w:sz="0" w:space="0" w:color="auto"/>
      </w:divBdr>
    </w:div>
    <w:div w:id="1665669972">
      <w:bodyDiv w:val="1"/>
      <w:marLeft w:val="0"/>
      <w:marRight w:val="0"/>
      <w:marTop w:val="0"/>
      <w:marBottom w:val="0"/>
      <w:divBdr>
        <w:top w:val="none" w:sz="0" w:space="0" w:color="auto"/>
        <w:left w:val="none" w:sz="0" w:space="0" w:color="auto"/>
        <w:bottom w:val="none" w:sz="0" w:space="0" w:color="auto"/>
        <w:right w:val="none" w:sz="0" w:space="0" w:color="auto"/>
      </w:divBdr>
    </w:div>
    <w:div w:id="1705863277">
      <w:bodyDiv w:val="1"/>
      <w:marLeft w:val="0"/>
      <w:marRight w:val="0"/>
      <w:marTop w:val="0"/>
      <w:marBottom w:val="0"/>
      <w:divBdr>
        <w:top w:val="none" w:sz="0" w:space="0" w:color="auto"/>
        <w:left w:val="none" w:sz="0" w:space="0" w:color="auto"/>
        <w:bottom w:val="none" w:sz="0" w:space="0" w:color="auto"/>
        <w:right w:val="none" w:sz="0" w:space="0" w:color="auto"/>
      </w:divBdr>
    </w:div>
    <w:div w:id="1807963808">
      <w:bodyDiv w:val="1"/>
      <w:marLeft w:val="0"/>
      <w:marRight w:val="0"/>
      <w:marTop w:val="0"/>
      <w:marBottom w:val="0"/>
      <w:divBdr>
        <w:top w:val="none" w:sz="0" w:space="0" w:color="auto"/>
        <w:left w:val="none" w:sz="0" w:space="0" w:color="auto"/>
        <w:bottom w:val="none" w:sz="0" w:space="0" w:color="auto"/>
        <w:right w:val="none" w:sz="0" w:space="0" w:color="auto"/>
      </w:divBdr>
    </w:div>
    <w:div w:id="1863129337">
      <w:bodyDiv w:val="1"/>
      <w:marLeft w:val="0"/>
      <w:marRight w:val="0"/>
      <w:marTop w:val="0"/>
      <w:marBottom w:val="0"/>
      <w:divBdr>
        <w:top w:val="none" w:sz="0" w:space="0" w:color="auto"/>
        <w:left w:val="none" w:sz="0" w:space="0" w:color="auto"/>
        <w:bottom w:val="none" w:sz="0" w:space="0" w:color="auto"/>
        <w:right w:val="none" w:sz="0" w:space="0" w:color="auto"/>
      </w:divBdr>
    </w:div>
    <w:div w:id="1916431450">
      <w:bodyDiv w:val="1"/>
      <w:marLeft w:val="0"/>
      <w:marRight w:val="0"/>
      <w:marTop w:val="0"/>
      <w:marBottom w:val="0"/>
      <w:divBdr>
        <w:top w:val="none" w:sz="0" w:space="0" w:color="auto"/>
        <w:left w:val="none" w:sz="0" w:space="0" w:color="auto"/>
        <w:bottom w:val="none" w:sz="0" w:space="0" w:color="auto"/>
        <w:right w:val="none" w:sz="0" w:space="0" w:color="auto"/>
      </w:divBdr>
    </w:div>
    <w:div w:id="1935475320">
      <w:bodyDiv w:val="1"/>
      <w:marLeft w:val="0"/>
      <w:marRight w:val="0"/>
      <w:marTop w:val="0"/>
      <w:marBottom w:val="0"/>
      <w:divBdr>
        <w:top w:val="none" w:sz="0" w:space="0" w:color="auto"/>
        <w:left w:val="none" w:sz="0" w:space="0" w:color="auto"/>
        <w:bottom w:val="none" w:sz="0" w:space="0" w:color="auto"/>
        <w:right w:val="none" w:sz="0" w:space="0" w:color="auto"/>
      </w:divBdr>
    </w:div>
    <w:div w:id="1942639611">
      <w:bodyDiv w:val="1"/>
      <w:marLeft w:val="0"/>
      <w:marRight w:val="0"/>
      <w:marTop w:val="0"/>
      <w:marBottom w:val="0"/>
      <w:divBdr>
        <w:top w:val="none" w:sz="0" w:space="0" w:color="auto"/>
        <w:left w:val="none" w:sz="0" w:space="0" w:color="auto"/>
        <w:bottom w:val="none" w:sz="0" w:space="0" w:color="auto"/>
        <w:right w:val="none" w:sz="0" w:space="0" w:color="auto"/>
      </w:divBdr>
      <w:divsChild>
        <w:div w:id="94325805">
          <w:marLeft w:val="0"/>
          <w:marRight w:val="0"/>
          <w:marTop w:val="0"/>
          <w:marBottom w:val="0"/>
          <w:divBdr>
            <w:top w:val="none" w:sz="0" w:space="0" w:color="auto"/>
            <w:left w:val="none" w:sz="0" w:space="0" w:color="auto"/>
            <w:bottom w:val="none" w:sz="0" w:space="0" w:color="auto"/>
            <w:right w:val="none" w:sz="0" w:space="0" w:color="auto"/>
          </w:divBdr>
          <w:divsChild>
            <w:div w:id="1946955686">
              <w:marLeft w:val="0"/>
              <w:marRight w:val="0"/>
              <w:marTop w:val="0"/>
              <w:marBottom w:val="0"/>
              <w:divBdr>
                <w:top w:val="none" w:sz="0" w:space="0" w:color="auto"/>
                <w:left w:val="none" w:sz="0" w:space="0" w:color="auto"/>
                <w:bottom w:val="none" w:sz="0" w:space="0" w:color="auto"/>
                <w:right w:val="none" w:sz="0" w:space="0" w:color="auto"/>
              </w:divBdr>
            </w:div>
          </w:divsChild>
        </w:div>
        <w:div w:id="1893730601">
          <w:marLeft w:val="0"/>
          <w:marRight w:val="0"/>
          <w:marTop w:val="0"/>
          <w:marBottom w:val="0"/>
          <w:divBdr>
            <w:top w:val="none" w:sz="0" w:space="0" w:color="auto"/>
            <w:left w:val="none" w:sz="0" w:space="0" w:color="auto"/>
            <w:bottom w:val="none" w:sz="0" w:space="0" w:color="auto"/>
            <w:right w:val="none" w:sz="0" w:space="0" w:color="auto"/>
          </w:divBdr>
        </w:div>
      </w:divsChild>
    </w:div>
    <w:div w:id="2039622592">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tomasz.klonowski@ee-sa.p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bazakonkurencyjnosci.funduszeeuropejskie.gov.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flI+Y4XKCt6rYRwBqqD+cxPMOw==">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</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F288D67757CDC3428EA79B84343D180B" ma:contentTypeVersion="3" ma:contentTypeDescription="Utwórz nowy dokument." ma:contentTypeScope="" ma:versionID="d07fb06ad2689be2465b544de990e0ac">
  <xsd:schema xmlns:xsd="http://www.w3.org/2001/XMLSchema" xmlns:xs="http://www.w3.org/2001/XMLSchema" xmlns:p="http://schemas.microsoft.com/office/2006/metadata/properties" xmlns:ns2="b340d477-5f24-4c07-af59-46ef0928a0d9" targetNamespace="http://schemas.microsoft.com/office/2006/metadata/properties" ma:root="true" ma:fieldsID="af3a94b3a30ba2f4161b01c0868a01fd" ns2:_="">
    <xsd:import namespace="b340d477-5f24-4c07-af59-46ef0928a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40d477-5f24-4c07-af59-46ef0928a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C536A4-CC4A-4D5D-9D36-2C5567C21B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C42271-9BD7-4150-8454-AEBC91D8FF4C}">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5938071-5FAF-4C07-B7F1-42D216092338}">
  <ds:schemaRefs>
    <ds:schemaRef ds:uri="http://schemas.openxmlformats.org/officeDocument/2006/bibliography"/>
  </ds:schemaRefs>
</ds:datastoreItem>
</file>

<file path=customXml/itemProps5.xml><?xml version="1.0" encoding="utf-8"?>
<ds:datastoreItem xmlns:ds="http://schemas.openxmlformats.org/officeDocument/2006/customXml" ds:itemID="{5041E139-9594-46D3-97D3-CFB577283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40d477-5f24-4c07-af59-46ef0928a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12</Pages>
  <Words>4979</Words>
  <Characters>29879</Characters>
  <Application>Microsoft Office Word</Application>
  <DocSecurity>0</DocSecurity>
  <Lines>248</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Antek</dc:creator>
  <cp:lastModifiedBy>ms</cp:lastModifiedBy>
  <cp:revision>88</cp:revision>
  <dcterms:created xsi:type="dcterms:W3CDTF">2025-09-23T22:00:00Z</dcterms:created>
  <dcterms:modified xsi:type="dcterms:W3CDTF">2026-03-17T22:31:00Z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0x010100F288D67757CDC3428EA79B84343D180B</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